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70"/>
      </w:tblGrid>
      <w:tr w:rsidR="00F26AD1" w:rsidTr="00764E95">
        <w:trPr>
          <w:jc w:val="center"/>
        </w:trPr>
        <w:tc>
          <w:tcPr>
            <w:tcW w:w="4770" w:type="dxa"/>
            <w:tcBorders>
              <w:top w:val="single" w:sz="12" w:space="0" w:color="6FA8DC"/>
              <w:left w:val="single" w:sz="12" w:space="0" w:color="6FA8DC"/>
              <w:bottom w:val="single" w:sz="12" w:space="0" w:color="6FA8DC"/>
              <w:right w:val="single" w:sz="12" w:space="0" w:color="6FA8DC"/>
            </w:tcBorders>
            <w:shd w:val="clear" w:color="auto" w:fill="auto"/>
            <w:tcMar>
              <w:top w:w="100" w:type="dxa"/>
              <w:left w:w="100" w:type="dxa"/>
              <w:bottom w:w="100" w:type="dxa"/>
              <w:right w:w="100" w:type="dxa"/>
            </w:tcMar>
          </w:tcPr>
          <w:p w:rsidR="00F26AD1" w:rsidRDefault="00F26AD1" w:rsidP="00764E95">
            <w:pPr>
              <w:widowControl w:val="0"/>
              <w:jc w:val="center"/>
              <w:rPr>
                <w:b/>
                <w:sz w:val="25"/>
                <w:szCs w:val="25"/>
              </w:rPr>
            </w:pPr>
            <w:r>
              <w:rPr>
                <w:b/>
                <w:sz w:val="25"/>
                <w:szCs w:val="25"/>
              </w:rPr>
              <w:t>INSTRUCTIVO</w:t>
            </w:r>
          </w:p>
        </w:tc>
      </w:tr>
    </w:tbl>
    <w:p w:rsidR="00F26AD1" w:rsidRDefault="00F26AD1" w:rsidP="00F26AD1">
      <w:pPr>
        <w:widowControl w:val="0"/>
        <w:rPr>
          <w:b/>
          <w:color w:val="FFFFFF"/>
          <w:sz w:val="25"/>
          <w:szCs w:val="25"/>
        </w:rPr>
      </w:pPr>
      <w:r>
        <w:rPr>
          <w:noProof/>
        </w:rPr>
        <w:drawing>
          <wp:anchor distT="0" distB="0" distL="114300" distR="114300" simplePos="0" relativeHeight="251659264" behindDoc="0" locked="0" layoutInCell="1" hidden="0" allowOverlap="1" wp14:anchorId="48A47157" wp14:editId="679CF3AA">
            <wp:simplePos x="0" y="0"/>
            <wp:positionH relativeFrom="column">
              <wp:posOffset>-66674</wp:posOffset>
            </wp:positionH>
            <wp:positionV relativeFrom="paragraph">
              <wp:posOffset>171450</wp:posOffset>
            </wp:positionV>
            <wp:extent cx="213359" cy="213359"/>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3359" cy="213359"/>
                    </a:xfrm>
                    <a:prstGeom prst="rect">
                      <a:avLst/>
                    </a:prstGeom>
                    <a:ln/>
                  </pic:spPr>
                </pic:pic>
              </a:graphicData>
            </a:graphic>
          </wp:anchor>
        </w:drawing>
      </w:r>
    </w:p>
    <w:p w:rsidR="00F26AD1" w:rsidRDefault="004C6C40" w:rsidP="00F26AD1">
      <w:pPr>
        <w:widowControl w:val="0"/>
        <w:rPr>
          <w:sz w:val="25"/>
          <w:szCs w:val="25"/>
        </w:rPr>
      </w:pPr>
      <w:r>
        <w:rPr>
          <w:b/>
          <w:sz w:val="25"/>
          <w:szCs w:val="25"/>
        </w:rPr>
        <w:t xml:space="preserve"> </w:t>
      </w:r>
      <w:r w:rsidR="00F26AD1">
        <w:rPr>
          <w:b/>
          <w:sz w:val="25"/>
          <w:szCs w:val="25"/>
        </w:rPr>
        <w:t xml:space="preserve">EL MODELO DE RECLAMO COMIENZA EN LA PRÓXIMA PÁGINA. </w:t>
      </w:r>
    </w:p>
    <w:p w:rsidR="00F26AD1" w:rsidRDefault="00F26AD1" w:rsidP="00F26AD1">
      <w:pPr>
        <w:widowControl w:val="0"/>
        <w:rPr>
          <w:b/>
          <w:sz w:val="25"/>
          <w:szCs w:val="25"/>
        </w:rPr>
      </w:pPr>
      <w:r>
        <w:rPr>
          <w:noProof/>
        </w:rPr>
        <w:drawing>
          <wp:anchor distT="0" distB="0" distL="114300" distR="114300" simplePos="0" relativeHeight="251660288" behindDoc="0" locked="0" layoutInCell="1" hidden="0" allowOverlap="1" wp14:anchorId="0B3CB187" wp14:editId="327349AE">
            <wp:simplePos x="0" y="0"/>
            <wp:positionH relativeFrom="column">
              <wp:posOffset>-128587</wp:posOffset>
            </wp:positionH>
            <wp:positionV relativeFrom="paragraph">
              <wp:posOffset>133350</wp:posOffset>
            </wp:positionV>
            <wp:extent cx="330200" cy="3302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30200" cy="330200"/>
                    </a:xfrm>
                    <a:prstGeom prst="rect">
                      <a:avLst/>
                    </a:prstGeom>
                    <a:ln/>
                  </pic:spPr>
                </pic:pic>
              </a:graphicData>
            </a:graphic>
          </wp:anchor>
        </w:drawing>
      </w:r>
    </w:p>
    <w:p w:rsidR="00F26AD1" w:rsidRDefault="00F26AD1" w:rsidP="00F26AD1">
      <w:pPr>
        <w:widowControl w:val="0"/>
        <w:rPr>
          <w:b/>
          <w:sz w:val="25"/>
          <w:szCs w:val="25"/>
        </w:rPr>
      </w:pPr>
      <w:r>
        <w:rPr>
          <w:b/>
          <w:sz w:val="25"/>
          <w:szCs w:val="25"/>
        </w:rPr>
        <w:t xml:space="preserve">PARA PRESENTAR EL RECLAMO </w:t>
      </w:r>
      <w:r>
        <w:rPr>
          <w:b/>
          <w:sz w:val="25"/>
          <w:szCs w:val="25"/>
          <w:shd w:val="clear" w:color="auto" w:fill="C9DAF8"/>
        </w:rPr>
        <w:t>RECORDÁ LO SIGUIENTE</w:t>
      </w:r>
      <w:r>
        <w:rPr>
          <w:b/>
          <w:sz w:val="25"/>
          <w:szCs w:val="25"/>
        </w:rPr>
        <w:t>:</w:t>
      </w:r>
    </w:p>
    <w:p w:rsidR="00F26AD1" w:rsidRDefault="00F26AD1" w:rsidP="00F26AD1">
      <w:pPr>
        <w:widowControl w:val="0"/>
        <w:jc w:val="both"/>
        <w:rPr>
          <w:b/>
          <w:sz w:val="25"/>
          <w:szCs w:val="25"/>
          <w:u w:val="single"/>
        </w:rPr>
      </w:pPr>
    </w:p>
    <w:p w:rsidR="00F26AD1" w:rsidRDefault="00F26AD1" w:rsidP="00B626C2">
      <w:pPr>
        <w:widowControl w:val="0"/>
        <w:numPr>
          <w:ilvl w:val="0"/>
          <w:numId w:val="3"/>
        </w:numPr>
        <w:jc w:val="both"/>
        <w:rPr>
          <w:sz w:val="25"/>
          <w:szCs w:val="25"/>
        </w:rPr>
      </w:pPr>
      <w:bookmarkStart w:id="0" w:name="_heading=h.gjdgxs" w:colFirst="0" w:colLast="0"/>
      <w:bookmarkEnd w:id="0"/>
      <w:r>
        <w:rPr>
          <w:b/>
          <w:sz w:val="25"/>
          <w:szCs w:val="25"/>
        </w:rPr>
        <w:t>Es un modelo</w:t>
      </w:r>
      <w:r>
        <w:rPr>
          <w:sz w:val="25"/>
          <w:szCs w:val="25"/>
        </w:rPr>
        <w:t>: puede modificarse en función de la situación de cada persona.</w:t>
      </w:r>
    </w:p>
    <w:p w:rsidR="00F26AD1" w:rsidRDefault="00F26AD1" w:rsidP="00B626C2">
      <w:pPr>
        <w:widowControl w:val="0"/>
        <w:numPr>
          <w:ilvl w:val="0"/>
          <w:numId w:val="3"/>
        </w:numPr>
        <w:jc w:val="both"/>
        <w:rPr>
          <w:sz w:val="25"/>
          <w:szCs w:val="25"/>
        </w:rPr>
      </w:pPr>
      <w:r>
        <w:rPr>
          <w:b/>
          <w:sz w:val="25"/>
          <w:szCs w:val="25"/>
        </w:rPr>
        <w:t>Se basa en la ley 24.901</w:t>
      </w:r>
      <w:r>
        <w:rPr>
          <w:sz w:val="25"/>
          <w:szCs w:val="25"/>
        </w:rPr>
        <w:t xml:space="preserve">: si tu obra social es provincial y tu provincia no adhirió al régimen de la ley, </w:t>
      </w:r>
      <w:proofErr w:type="spellStart"/>
      <w:r>
        <w:rPr>
          <w:sz w:val="25"/>
          <w:szCs w:val="25"/>
        </w:rPr>
        <w:t>tenés</w:t>
      </w:r>
      <w:proofErr w:type="spellEnd"/>
      <w:r>
        <w:rPr>
          <w:sz w:val="25"/>
          <w:szCs w:val="25"/>
        </w:rPr>
        <w:t xml:space="preserve"> que fundarlo en la ley provincial que regula las prestaciones que se brindan a las personas con discapacidad.</w:t>
      </w:r>
    </w:p>
    <w:p w:rsidR="00F26AD1" w:rsidRDefault="00F26AD1" w:rsidP="00B626C2">
      <w:pPr>
        <w:widowControl w:val="0"/>
        <w:numPr>
          <w:ilvl w:val="0"/>
          <w:numId w:val="3"/>
        </w:numPr>
        <w:jc w:val="both"/>
        <w:rPr>
          <w:sz w:val="25"/>
          <w:szCs w:val="25"/>
        </w:rPr>
      </w:pPr>
      <w:r>
        <w:rPr>
          <w:sz w:val="25"/>
          <w:szCs w:val="25"/>
        </w:rPr>
        <w:t xml:space="preserve">Si </w:t>
      </w:r>
      <w:proofErr w:type="spellStart"/>
      <w:r>
        <w:rPr>
          <w:sz w:val="25"/>
          <w:szCs w:val="25"/>
        </w:rPr>
        <w:t>tenés</w:t>
      </w:r>
      <w:proofErr w:type="spellEnd"/>
      <w:r>
        <w:rPr>
          <w:sz w:val="25"/>
          <w:szCs w:val="25"/>
        </w:rPr>
        <w:t xml:space="preserve"> </w:t>
      </w:r>
      <w:r>
        <w:rPr>
          <w:b/>
          <w:sz w:val="25"/>
          <w:szCs w:val="25"/>
        </w:rPr>
        <w:t xml:space="preserve">problemas con más de una prestación, </w:t>
      </w:r>
      <w:proofErr w:type="spellStart"/>
      <w:r>
        <w:rPr>
          <w:b/>
          <w:sz w:val="25"/>
          <w:szCs w:val="25"/>
        </w:rPr>
        <w:t>podés</w:t>
      </w:r>
      <w:proofErr w:type="spellEnd"/>
      <w:r>
        <w:rPr>
          <w:b/>
          <w:sz w:val="25"/>
          <w:szCs w:val="25"/>
        </w:rPr>
        <w:t xml:space="preserve"> armar un solo reclamo</w:t>
      </w:r>
      <w:r>
        <w:rPr>
          <w:sz w:val="25"/>
          <w:szCs w:val="25"/>
        </w:rPr>
        <w:t xml:space="preserve"> que distinga con claridad los inconvenientes y argumentos aplicables a cada petición.</w:t>
      </w:r>
    </w:p>
    <w:p w:rsidR="00F26AD1" w:rsidRDefault="00F26AD1" w:rsidP="00B626C2">
      <w:pPr>
        <w:widowControl w:val="0"/>
        <w:numPr>
          <w:ilvl w:val="0"/>
          <w:numId w:val="3"/>
        </w:numPr>
        <w:jc w:val="both"/>
        <w:rPr>
          <w:sz w:val="25"/>
          <w:szCs w:val="25"/>
        </w:rPr>
      </w:pPr>
      <w:r>
        <w:rPr>
          <w:sz w:val="25"/>
          <w:szCs w:val="25"/>
        </w:rPr>
        <w:t xml:space="preserve">Al presentar la nota, </w:t>
      </w:r>
      <w:proofErr w:type="spellStart"/>
      <w:r>
        <w:rPr>
          <w:b/>
          <w:sz w:val="25"/>
          <w:szCs w:val="25"/>
        </w:rPr>
        <w:t>solicitá</w:t>
      </w:r>
      <w:proofErr w:type="spellEnd"/>
      <w:r>
        <w:rPr>
          <w:b/>
          <w:sz w:val="25"/>
          <w:szCs w:val="25"/>
        </w:rPr>
        <w:t xml:space="preserve"> el número de expediente administrativo</w:t>
      </w:r>
      <w:r>
        <w:rPr>
          <w:sz w:val="25"/>
          <w:szCs w:val="25"/>
        </w:rPr>
        <w:t xml:space="preserve"> que se le haya asignado </w:t>
      </w:r>
      <w:r>
        <w:rPr>
          <w:b/>
          <w:sz w:val="25"/>
          <w:szCs w:val="25"/>
        </w:rPr>
        <w:t>y un número telefónico</w:t>
      </w:r>
      <w:r>
        <w:rPr>
          <w:sz w:val="25"/>
          <w:szCs w:val="25"/>
        </w:rPr>
        <w:t xml:space="preserve"> para realizar el seguimiento de tu reclamo. </w:t>
      </w:r>
    </w:p>
    <w:p w:rsidR="00F26AD1" w:rsidRDefault="00F26AD1" w:rsidP="00F26AD1">
      <w:pPr>
        <w:widowControl w:val="0"/>
        <w:jc w:val="both"/>
        <w:rPr>
          <w:color w:val="FFFFFF"/>
          <w:sz w:val="25"/>
          <w:szCs w:val="25"/>
        </w:rPr>
      </w:pPr>
      <w:r>
        <w:rPr>
          <w:noProof/>
        </w:rPr>
        <w:drawing>
          <wp:anchor distT="0" distB="0" distL="114300" distR="114300" simplePos="0" relativeHeight="251661312" behindDoc="0" locked="0" layoutInCell="1" hidden="0" allowOverlap="1" wp14:anchorId="0BDE768D" wp14:editId="7076A6A2">
            <wp:simplePos x="0" y="0"/>
            <wp:positionH relativeFrom="column">
              <wp:posOffset>-85724</wp:posOffset>
            </wp:positionH>
            <wp:positionV relativeFrom="paragraph">
              <wp:posOffset>142875</wp:posOffset>
            </wp:positionV>
            <wp:extent cx="251459" cy="251459"/>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51459" cy="251459"/>
                    </a:xfrm>
                    <a:prstGeom prst="rect">
                      <a:avLst/>
                    </a:prstGeom>
                    <a:ln/>
                  </pic:spPr>
                </pic:pic>
              </a:graphicData>
            </a:graphic>
          </wp:anchor>
        </w:drawing>
      </w:r>
    </w:p>
    <w:p w:rsidR="00F26AD1" w:rsidRDefault="00F26AD1" w:rsidP="00F26AD1">
      <w:pPr>
        <w:widowControl w:val="0"/>
        <w:jc w:val="both"/>
        <w:rPr>
          <w:b/>
          <w:sz w:val="25"/>
          <w:szCs w:val="25"/>
          <w:shd w:val="clear" w:color="auto" w:fill="C9DAF8"/>
        </w:rPr>
      </w:pPr>
      <w:r>
        <w:rPr>
          <w:b/>
          <w:sz w:val="25"/>
          <w:szCs w:val="25"/>
        </w:rPr>
        <w:t>¿</w:t>
      </w:r>
      <w:r>
        <w:rPr>
          <w:b/>
          <w:sz w:val="25"/>
          <w:szCs w:val="25"/>
          <w:shd w:val="clear" w:color="auto" w:fill="C9DAF8"/>
        </w:rPr>
        <w:t>CÓMO COMPLETAR</w:t>
      </w:r>
      <w:r>
        <w:rPr>
          <w:b/>
          <w:sz w:val="25"/>
          <w:szCs w:val="25"/>
        </w:rPr>
        <w:t xml:space="preserve"> EL RECLAMO? </w:t>
      </w:r>
    </w:p>
    <w:p w:rsidR="00F26AD1" w:rsidRDefault="00F26AD1" w:rsidP="00F26AD1">
      <w:pPr>
        <w:widowControl w:val="0"/>
        <w:jc w:val="both"/>
        <w:rPr>
          <w:color w:val="FFFFFF"/>
          <w:sz w:val="25"/>
          <w:szCs w:val="25"/>
        </w:rPr>
      </w:pPr>
    </w:p>
    <w:p w:rsidR="00F26AD1" w:rsidRDefault="00F26AD1" w:rsidP="00F26AD1">
      <w:pPr>
        <w:widowControl w:val="0"/>
        <w:numPr>
          <w:ilvl w:val="0"/>
          <w:numId w:val="4"/>
        </w:numPr>
        <w:jc w:val="both"/>
        <w:rPr>
          <w:sz w:val="25"/>
          <w:szCs w:val="25"/>
        </w:rPr>
      </w:pPr>
      <w:proofErr w:type="spellStart"/>
      <w:r>
        <w:rPr>
          <w:b/>
          <w:sz w:val="25"/>
          <w:szCs w:val="25"/>
        </w:rPr>
        <w:t>Completalo</w:t>
      </w:r>
      <w:proofErr w:type="spellEnd"/>
      <w:r>
        <w:rPr>
          <w:b/>
          <w:sz w:val="25"/>
          <w:szCs w:val="25"/>
        </w:rPr>
        <w:t xml:space="preserve"> en computadora</w:t>
      </w:r>
      <w:r>
        <w:rPr>
          <w:sz w:val="25"/>
          <w:szCs w:val="25"/>
        </w:rPr>
        <w:t xml:space="preserve">. Entre paréntesis, vas a encontrar datos que se incluyen a modo de guía. Si entre paréntesis hay ejemplos, elegí el que sea acorde a tu situación o </w:t>
      </w:r>
      <w:proofErr w:type="spellStart"/>
      <w:r>
        <w:rPr>
          <w:sz w:val="25"/>
          <w:szCs w:val="25"/>
        </w:rPr>
        <w:t>completá</w:t>
      </w:r>
      <w:proofErr w:type="spellEnd"/>
      <w:r>
        <w:rPr>
          <w:sz w:val="25"/>
          <w:szCs w:val="25"/>
        </w:rPr>
        <w:t xml:space="preserve"> el apartado de acuerdo a tu caso particular.</w:t>
      </w:r>
    </w:p>
    <w:p w:rsidR="00F26AD1" w:rsidRDefault="00F26AD1" w:rsidP="00F26AD1">
      <w:pPr>
        <w:widowControl w:val="0"/>
        <w:numPr>
          <w:ilvl w:val="0"/>
          <w:numId w:val="4"/>
        </w:numPr>
        <w:jc w:val="both"/>
        <w:rPr>
          <w:sz w:val="25"/>
          <w:szCs w:val="25"/>
        </w:rPr>
      </w:pPr>
      <w:r>
        <w:rPr>
          <w:b/>
          <w:sz w:val="25"/>
          <w:szCs w:val="25"/>
        </w:rPr>
        <w:t>No olvides borrar</w:t>
      </w:r>
      <w:r>
        <w:rPr>
          <w:sz w:val="25"/>
          <w:szCs w:val="25"/>
        </w:rPr>
        <w:t xml:space="preserve"> las líneas y todo aquello que está entre paréntesis y </w:t>
      </w:r>
      <w:r>
        <w:rPr>
          <w:sz w:val="25"/>
          <w:szCs w:val="25"/>
          <w:shd w:val="clear" w:color="auto" w:fill="C9DAF8"/>
        </w:rPr>
        <w:t>resaltado</w:t>
      </w:r>
      <w:r>
        <w:rPr>
          <w:sz w:val="25"/>
          <w:szCs w:val="25"/>
        </w:rPr>
        <w:t>, una vez que hayas completado el reclamo.</w:t>
      </w:r>
    </w:p>
    <w:p w:rsidR="00F26AD1" w:rsidRDefault="00F26AD1" w:rsidP="00F26AD1">
      <w:pPr>
        <w:widowControl w:val="0"/>
        <w:jc w:val="both"/>
        <w:rPr>
          <w:sz w:val="25"/>
          <w:szCs w:val="25"/>
        </w:rPr>
      </w:pPr>
    </w:p>
    <w:tbl>
      <w:tblPr>
        <w:tblW w:w="10345" w:type="dxa"/>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5"/>
      </w:tblGrid>
      <w:tr w:rsidR="00F26AD1" w:rsidRPr="00E32D39" w:rsidTr="00764E95">
        <w:trPr>
          <w:trHeight w:val="6480"/>
        </w:trPr>
        <w:tc>
          <w:tcPr>
            <w:tcW w:w="10345" w:type="dxa"/>
            <w:shd w:val="clear" w:color="auto" w:fill="auto"/>
            <w:tcMar>
              <w:top w:w="100" w:type="dxa"/>
              <w:left w:w="100" w:type="dxa"/>
              <w:bottom w:w="100" w:type="dxa"/>
              <w:right w:w="100" w:type="dxa"/>
            </w:tcMar>
          </w:tcPr>
          <w:p w:rsidR="00F26AD1" w:rsidRDefault="00F26AD1" w:rsidP="00764E95">
            <w:pPr>
              <w:widowControl w:val="0"/>
              <w:jc w:val="center"/>
              <w:rPr>
                <w:b/>
                <w:sz w:val="25"/>
                <w:szCs w:val="25"/>
              </w:rPr>
            </w:pPr>
            <w:r>
              <w:rPr>
                <w:b/>
                <w:sz w:val="25"/>
                <w:szCs w:val="25"/>
              </w:rPr>
              <w:t xml:space="preserve"> EJEMPLO</w:t>
            </w:r>
          </w:p>
          <w:p w:rsidR="00F26AD1" w:rsidRDefault="00F26AD1" w:rsidP="00764E95">
            <w:pPr>
              <w:widowControl w:val="0"/>
              <w:jc w:val="center"/>
              <w:rPr>
                <w:b/>
                <w:sz w:val="25"/>
                <w:szCs w:val="25"/>
              </w:rPr>
            </w:pPr>
          </w:p>
          <w:p w:rsidR="00F26AD1" w:rsidRDefault="00F26AD1" w:rsidP="00764E95">
            <w:pPr>
              <w:widowControl w:val="0"/>
              <w:jc w:val="both"/>
              <w:rPr>
                <w:b/>
                <w:sz w:val="25"/>
                <w:szCs w:val="25"/>
              </w:rPr>
            </w:pPr>
            <w:r>
              <w:rPr>
                <w:b/>
                <w:sz w:val="25"/>
                <w:szCs w:val="25"/>
              </w:rPr>
              <w:t>ANTES</w:t>
            </w:r>
            <w:r>
              <w:rPr>
                <w:sz w:val="25"/>
                <w:szCs w:val="25"/>
              </w:rPr>
              <w:t>:</w:t>
            </w:r>
          </w:p>
          <w:p w:rsidR="00F26AD1" w:rsidRDefault="00F26AD1" w:rsidP="00764E95">
            <w:pPr>
              <w:widowControl w:val="0"/>
              <w:spacing w:before="200" w:after="200" w:line="360" w:lineRule="auto"/>
              <w:ind w:firstLine="720"/>
              <w:jc w:val="both"/>
              <w:rPr>
                <w:sz w:val="25"/>
                <w:szCs w:val="25"/>
              </w:rPr>
            </w:pPr>
            <w:r>
              <w:rPr>
                <w:sz w:val="25"/>
                <w:szCs w:val="25"/>
              </w:rPr>
              <w:t xml:space="preserve">“______________ </w:t>
            </w:r>
            <w:r>
              <w:rPr>
                <w:i/>
                <w:sz w:val="25"/>
                <w:szCs w:val="25"/>
                <w:shd w:val="clear" w:color="auto" w:fill="C9DAF8"/>
              </w:rPr>
              <w:t>(completar con nombre y apellido de la persona que presenta el reclamo)</w:t>
            </w:r>
            <w:r>
              <w:rPr>
                <w:sz w:val="25"/>
                <w:szCs w:val="25"/>
              </w:rPr>
              <w:t xml:space="preserve">, DNI __________, _______________  </w:t>
            </w:r>
            <w:r>
              <w:rPr>
                <w:i/>
                <w:sz w:val="25"/>
                <w:szCs w:val="25"/>
                <w:shd w:val="clear" w:color="auto" w:fill="C9DAF8"/>
              </w:rPr>
              <w:t>(completar con el n° de afiliado/a si la persona que presenta el reclamo es la persona con discapacidad. Si quien presenta el reclamo lo hace en representación de la persona con discapacidad, completar con: “en representación de + nombre y apellido, DNI y número de afiliado/a de la persona con discapacidad”, por ejemplo: Juan Gómez, DNI XXX, en representación de María Gómez, DNI XXX, nº de afiliada XXX)</w:t>
            </w:r>
            <w:r>
              <w:rPr>
                <w:sz w:val="25"/>
                <w:szCs w:val="25"/>
              </w:rPr>
              <w:t xml:space="preserve"> me dirijo…”</w:t>
            </w:r>
          </w:p>
          <w:p w:rsidR="00F26AD1" w:rsidRDefault="00F26AD1" w:rsidP="00764E95">
            <w:pPr>
              <w:widowControl w:val="0"/>
              <w:jc w:val="both"/>
              <w:rPr>
                <w:sz w:val="25"/>
                <w:szCs w:val="25"/>
              </w:rPr>
            </w:pPr>
            <w:r>
              <w:rPr>
                <w:b/>
                <w:sz w:val="25"/>
                <w:szCs w:val="25"/>
              </w:rPr>
              <w:t>DESPUÉS</w:t>
            </w:r>
            <w:r>
              <w:rPr>
                <w:sz w:val="25"/>
                <w:szCs w:val="25"/>
              </w:rPr>
              <w:t>:</w:t>
            </w:r>
          </w:p>
          <w:p w:rsidR="00F26AD1" w:rsidRDefault="00F26AD1" w:rsidP="00764E95">
            <w:pPr>
              <w:widowControl w:val="0"/>
              <w:jc w:val="both"/>
              <w:rPr>
                <w:sz w:val="25"/>
                <w:szCs w:val="25"/>
              </w:rPr>
            </w:pPr>
          </w:p>
          <w:p w:rsidR="00F26AD1" w:rsidRDefault="00F26AD1" w:rsidP="00764E95">
            <w:pPr>
              <w:widowControl w:val="0"/>
              <w:jc w:val="both"/>
              <w:rPr>
                <w:sz w:val="25"/>
                <w:szCs w:val="25"/>
              </w:rPr>
            </w:pPr>
            <w:r>
              <w:rPr>
                <w:sz w:val="25"/>
                <w:szCs w:val="25"/>
                <w:u w:val="single"/>
              </w:rPr>
              <w:t xml:space="preserve">Si lo </w:t>
            </w:r>
            <w:proofErr w:type="spellStart"/>
            <w:r>
              <w:rPr>
                <w:sz w:val="25"/>
                <w:szCs w:val="25"/>
                <w:u w:val="single"/>
              </w:rPr>
              <w:t>presentás</w:t>
            </w:r>
            <w:proofErr w:type="spellEnd"/>
            <w:r>
              <w:rPr>
                <w:sz w:val="25"/>
                <w:szCs w:val="25"/>
                <w:u w:val="single"/>
              </w:rPr>
              <w:t xml:space="preserve"> en nombre propio:</w:t>
            </w:r>
            <w:r>
              <w:rPr>
                <w:sz w:val="25"/>
                <w:szCs w:val="25"/>
              </w:rPr>
              <w:t xml:space="preserve"> </w:t>
            </w:r>
          </w:p>
          <w:p w:rsidR="00F26AD1" w:rsidRDefault="00F26AD1" w:rsidP="00764E95">
            <w:pPr>
              <w:widowControl w:val="0"/>
              <w:jc w:val="both"/>
              <w:rPr>
                <w:sz w:val="25"/>
                <w:szCs w:val="25"/>
              </w:rPr>
            </w:pPr>
          </w:p>
          <w:p w:rsidR="00F26AD1" w:rsidRDefault="00F26AD1" w:rsidP="00764E95">
            <w:pPr>
              <w:widowControl w:val="0"/>
              <w:jc w:val="both"/>
              <w:rPr>
                <w:sz w:val="25"/>
                <w:szCs w:val="25"/>
              </w:rPr>
            </w:pPr>
            <w:r>
              <w:rPr>
                <w:sz w:val="25"/>
                <w:szCs w:val="25"/>
              </w:rPr>
              <w:t xml:space="preserve">“María Gómez, DNI 38.964.235, </w:t>
            </w:r>
            <w:r w:rsidR="00E32D39">
              <w:rPr>
                <w:sz w:val="25"/>
                <w:szCs w:val="25"/>
              </w:rPr>
              <w:t xml:space="preserve">n° de afiliada </w:t>
            </w:r>
            <w:r w:rsidR="00D54E62">
              <w:rPr>
                <w:sz w:val="25"/>
                <w:szCs w:val="25"/>
              </w:rPr>
              <w:t>61.815</w:t>
            </w:r>
            <w:r w:rsidR="00E32D39">
              <w:rPr>
                <w:sz w:val="25"/>
                <w:szCs w:val="25"/>
              </w:rPr>
              <w:t xml:space="preserve">, </w:t>
            </w:r>
            <w:r>
              <w:rPr>
                <w:sz w:val="25"/>
                <w:szCs w:val="25"/>
              </w:rPr>
              <w:t>me dirijo…”</w:t>
            </w:r>
          </w:p>
          <w:p w:rsidR="00F26AD1" w:rsidRDefault="00F26AD1" w:rsidP="00764E95">
            <w:pPr>
              <w:widowControl w:val="0"/>
              <w:jc w:val="both"/>
              <w:rPr>
                <w:sz w:val="25"/>
                <w:szCs w:val="25"/>
              </w:rPr>
            </w:pPr>
          </w:p>
          <w:p w:rsidR="00F26AD1" w:rsidRDefault="00F26AD1" w:rsidP="00764E95">
            <w:pPr>
              <w:widowControl w:val="0"/>
              <w:jc w:val="both"/>
              <w:rPr>
                <w:sz w:val="25"/>
                <w:szCs w:val="25"/>
                <w:u w:val="single"/>
              </w:rPr>
            </w:pPr>
            <w:r>
              <w:rPr>
                <w:sz w:val="25"/>
                <w:szCs w:val="25"/>
                <w:u w:val="single"/>
              </w:rPr>
              <w:t xml:space="preserve">Si lo </w:t>
            </w:r>
            <w:proofErr w:type="spellStart"/>
            <w:r>
              <w:rPr>
                <w:sz w:val="25"/>
                <w:szCs w:val="25"/>
                <w:u w:val="single"/>
              </w:rPr>
              <w:t>presentás</w:t>
            </w:r>
            <w:proofErr w:type="spellEnd"/>
            <w:r>
              <w:rPr>
                <w:sz w:val="25"/>
                <w:szCs w:val="25"/>
                <w:u w:val="single"/>
              </w:rPr>
              <w:t xml:space="preserve"> en representación de la persona con discapacidad:</w:t>
            </w:r>
          </w:p>
          <w:p w:rsidR="00F26AD1" w:rsidRDefault="00F26AD1" w:rsidP="00764E95">
            <w:pPr>
              <w:widowControl w:val="0"/>
              <w:jc w:val="both"/>
              <w:rPr>
                <w:sz w:val="25"/>
                <w:szCs w:val="25"/>
                <w:u w:val="single"/>
              </w:rPr>
            </w:pPr>
          </w:p>
          <w:p w:rsidR="00F26AD1" w:rsidRDefault="00F26AD1" w:rsidP="00D54E62">
            <w:pPr>
              <w:widowControl w:val="0"/>
              <w:jc w:val="both"/>
              <w:rPr>
                <w:sz w:val="25"/>
                <w:szCs w:val="25"/>
                <w:u w:val="single"/>
              </w:rPr>
            </w:pPr>
            <w:r>
              <w:rPr>
                <w:sz w:val="25"/>
                <w:szCs w:val="25"/>
              </w:rPr>
              <w:t>“Juan Gómez, DNI 25.493.557, en representación de María Gómez, DNI 3</w:t>
            </w:r>
            <w:r w:rsidRPr="00E32D39">
              <w:rPr>
                <w:sz w:val="25"/>
                <w:szCs w:val="25"/>
              </w:rPr>
              <w:t xml:space="preserve">8.964.235, </w:t>
            </w:r>
            <w:r w:rsidR="00D54E62">
              <w:rPr>
                <w:sz w:val="25"/>
                <w:szCs w:val="25"/>
              </w:rPr>
              <w:t>n° de afiliada 61.815</w:t>
            </w:r>
            <w:r w:rsidR="00E32D39">
              <w:rPr>
                <w:sz w:val="25"/>
                <w:szCs w:val="25"/>
              </w:rPr>
              <w:t xml:space="preserve">, </w:t>
            </w:r>
            <w:r w:rsidRPr="00E32D39">
              <w:rPr>
                <w:sz w:val="25"/>
                <w:szCs w:val="25"/>
              </w:rPr>
              <w:t>me dirijo...”</w:t>
            </w:r>
          </w:p>
        </w:tc>
      </w:tr>
    </w:tbl>
    <w:p w:rsidR="00F26AD1" w:rsidRDefault="00F26AD1" w:rsidP="00F26AD1">
      <w:pPr>
        <w:widowControl w:val="0"/>
        <w:pBdr>
          <w:top w:val="nil"/>
          <w:left w:val="nil"/>
          <w:bottom w:val="nil"/>
          <w:right w:val="nil"/>
          <w:between w:val="nil"/>
        </w:pBdr>
        <w:jc w:val="both"/>
        <w:rPr>
          <w:color w:val="000000"/>
        </w:rPr>
      </w:pPr>
    </w:p>
    <w:p w:rsidR="00F26AD1" w:rsidRDefault="00F26AD1" w:rsidP="00F26AD1">
      <w:pPr>
        <w:widowControl w:val="0"/>
        <w:jc w:val="right"/>
        <w:rPr>
          <w:i/>
          <w:sz w:val="24"/>
          <w:szCs w:val="24"/>
          <w:shd w:val="clear" w:color="auto" w:fill="C9DAF8"/>
        </w:rPr>
      </w:pPr>
    </w:p>
    <w:p w:rsidR="00F26AD1" w:rsidRDefault="00F26AD1" w:rsidP="00F26AD1">
      <w:pPr>
        <w:widowControl w:val="0"/>
        <w:jc w:val="right"/>
        <w:rPr>
          <w:i/>
          <w:sz w:val="24"/>
          <w:szCs w:val="24"/>
          <w:shd w:val="clear" w:color="auto" w:fill="C9DAF8"/>
        </w:rPr>
      </w:pPr>
    </w:p>
    <w:p w:rsidR="00F26AD1" w:rsidRDefault="00F26AD1" w:rsidP="00F26AD1">
      <w:pPr>
        <w:widowControl w:val="0"/>
        <w:jc w:val="right"/>
        <w:rPr>
          <w:i/>
          <w:sz w:val="24"/>
          <w:szCs w:val="24"/>
          <w:shd w:val="clear" w:color="auto" w:fill="C9DAF8"/>
        </w:rPr>
      </w:pPr>
      <w:r>
        <w:rPr>
          <w:b/>
          <w:sz w:val="24"/>
          <w:szCs w:val="24"/>
        </w:rPr>
        <w:t>____________________________</w:t>
      </w:r>
    </w:p>
    <w:p w:rsidR="00F26AD1" w:rsidRDefault="00F26AD1" w:rsidP="00F26AD1">
      <w:pPr>
        <w:widowControl w:val="0"/>
        <w:jc w:val="right"/>
        <w:rPr>
          <w:i/>
          <w:sz w:val="24"/>
          <w:szCs w:val="24"/>
          <w:shd w:val="clear" w:color="auto" w:fill="C9DAF8"/>
        </w:rPr>
      </w:pPr>
    </w:p>
    <w:p w:rsidR="00F26AD1" w:rsidRDefault="00F26AD1" w:rsidP="00F26AD1">
      <w:pPr>
        <w:widowControl w:val="0"/>
        <w:jc w:val="right"/>
        <w:rPr>
          <w:sz w:val="24"/>
          <w:szCs w:val="24"/>
        </w:rPr>
      </w:pPr>
      <w:r>
        <w:rPr>
          <w:i/>
          <w:sz w:val="24"/>
          <w:szCs w:val="24"/>
          <w:shd w:val="clear" w:color="auto" w:fill="C9DAF8"/>
        </w:rPr>
        <w:t>(</w:t>
      </w:r>
      <w:proofErr w:type="gramStart"/>
      <w:r>
        <w:rPr>
          <w:i/>
          <w:sz w:val="24"/>
          <w:szCs w:val="24"/>
          <w:shd w:val="clear" w:color="auto" w:fill="C9DAF8"/>
        </w:rPr>
        <w:t>completar</w:t>
      </w:r>
      <w:proofErr w:type="gramEnd"/>
      <w:r>
        <w:rPr>
          <w:i/>
          <w:sz w:val="24"/>
          <w:szCs w:val="24"/>
          <w:shd w:val="clear" w:color="auto" w:fill="C9DAF8"/>
        </w:rPr>
        <w:t xml:space="preserve"> con lugar y fecha, por ejemplo: Córdoba, 22 de marzo de 2019)</w:t>
      </w:r>
      <w:r>
        <w:rPr>
          <w:i/>
          <w:sz w:val="24"/>
          <w:szCs w:val="24"/>
        </w:rPr>
        <w:t xml:space="preserve"> </w:t>
      </w:r>
    </w:p>
    <w:p w:rsidR="00F26AD1" w:rsidRDefault="00F26AD1" w:rsidP="00F26AD1">
      <w:pPr>
        <w:widowControl w:val="0"/>
        <w:spacing w:before="200" w:after="200"/>
        <w:rPr>
          <w:sz w:val="24"/>
          <w:szCs w:val="24"/>
        </w:rPr>
      </w:pPr>
    </w:p>
    <w:p w:rsidR="00F26AD1" w:rsidRDefault="00F26AD1" w:rsidP="00F26AD1">
      <w:pPr>
        <w:widowControl w:val="0"/>
        <w:spacing w:before="200" w:after="200"/>
        <w:rPr>
          <w:b/>
          <w:sz w:val="24"/>
          <w:szCs w:val="24"/>
          <w:u w:val="single"/>
        </w:rPr>
      </w:pPr>
      <w:r>
        <w:rPr>
          <w:b/>
          <w:sz w:val="24"/>
          <w:szCs w:val="24"/>
        </w:rPr>
        <w:t xml:space="preserve">_________________ </w:t>
      </w:r>
      <w:r>
        <w:rPr>
          <w:i/>
          <w:sz w:val="24"/>
          <w:szCs w:val="24"/>
          <w:shd w:val="clear" w:color="auto" w:fill="C9DAF8"/>
        </w:rPr>
        <w:t>(completar con el nombre de la obra social o</w:t>
      </w:r>
      <w:r w:rsidR="00210815">
        <w:rPr>
          <w:i/>
          <w:sz w:val="24"/>
          <w:szCs w:val="24"/>
          <w:shd w:val="clear" w:color="auto" w:fill="C9DAF8"/>
        </w:rPr>
        <w:t xml:space="preserve"> empresa de medicina</w:t>
      </w:r>
      <w:r>
        <w:rPr>
          <w:i/>
          <w:sz w:val="24"/>
          <w:szCs w:val="24"/>
          <w:shd w:val="clear" w:color="auto" w:fill="C9DAF8"/>
        </w:rPr>
        <w:t xml:space="preserve"> prepaga)</w:t>
      </w:r>
    </w:p>
    <w:sdt>
      <w:sdtPr>
        <w:tag w:val="goog_rdk_0"/>
        <w:id w:val="-1793669871"/>
      </w:sdtPr>
      <w:sdtEndPr/>
      <w:sdtContent>
        <w:p w:rsidR="00F26AD1" w:rsidRDefault="00F26AD1" w:rsidP="00F26AD1">
          <w:pPr>
            <w:widowControl w:val="0"/>
            <w:spacing w:before="200" w:after="200"/>
            <w:rPr>
              <w:b/>
              <w:sz w:val="24"/>
              <w:szCs w:val="24"/>
            </w:rPr>
          </w:pPr>
          <w:r>
            <w:rPr>
              <w:b/>
              <w:sz w:val="24"/>
              <w:szCs w:val="24"/>
              <w:u w:val="single"/>
            </w:rPr>
            <w:t>S              /              D</w:t>
          </w:r>
        </w:p>
      </w:sdtContent>
    </w:sdt>
    <w:p w:rsidR="00F26AD1" w:rsidRDefault="00F26AD1" w:rsidP="00F26AD1">
      <w:pPr>
        <w:widowControl w:val="0"/>
        <w:pBdr>
          <w:top w:val="nil"/>
          <w:left w:val="nil"/>
          <w:bottom w:val="nil"/>
          <w:right w:val="nil"/>
          <w:between w:val="nil"/>
        </w:pBdr>
        <w:spacing w:after="200"/>
        <w:rPr>
          <w:b/>
          <w:i/>
          <w:color w:val="000000"/>
          <w:sz w:val="24"/>
          <w:szCs w:val="24"/>
          <w:u w:val="single"/>
        </w:rPr>
      </w:pPr>
    </w:p>
    <w:p w:rsidR="00F26AD1" w:rsidRDefault="00F26AD1" w:rsidP="00F26AD1">
      <w:pPr>
        <w:widowControl w:val="0"/>
        <w:pBdr>
          <w:top w:val="nil"/>
          <w:left w:val="nil"/>
          <w:bottom w:val="nil"/>
          <w:right w:val="nil"/>
          <w:between w:val="nil"/>
        </w:pBdr>
        <w:spacing w:before="200" w:after="200" w:line="360" w:lineRule="auto"/>
        <w:jc w:val="both"/>
        <w:rPr>
          <w:color w:val="000000"/>
          <w:sz w:val="24"/>
          <w:szCs w:val="24"/>
        </w:rPr>
      </w:pPr>
      <w:r>
        <w:rPr>
          <w:sz w:val="24"/>
          <w:szCs w:val="24"/>
        </w:rPr>
        <w:t>De mi mayor consideración,</w:t>
      </w:r>
    </w:p>
    <w:p w:rsidR="00F26AD1" w:rsidRDefault="00F26AD1" w:rsidP="004C6C40">
      <w:pPr>
        <w:widowControl w:val="0"/>
        <w:pBdr>
          <w:top w:val="nil"/>
          <w:left w:val="nil"/>
          <w:bottom w:val="nil"/>
          <w:right w:val="nil"/>
          <w:between w:val="nil"/>
        </w:pBdr>
        <w:spacing w:before="400" w:after="200" w:line="360" w:lineRule="auto"/>
        <w:ind w:firstLine="2692"/>
        <w:jc w:val="both"/>
        <w:rPr>
          <w:b/>
          <w:color w:val="000000"/>
          <w:sz w:val="24"/>
          <w:szCs w:val="24"/>
        </w:rPr>
      </w:pPr>
      <w:r>
        <w:rPr>
          <w:color w:val="000000"/>
          <w:sz w:val="24"/>
          <w:szCs w:val="24"/>
        </w:rPr>
        <w:tab/>
      </w:r>
      <w:r>
        <w:rPr>
          <w:sz w:val="24"/>
          <w:szCs w:val="24"/>
        </w:rPr>
        <w:t xml:space="preserve">______________ </w:t>
      </w:r>
      <w:r>
        <w:rPr>
          <w:i/>
          <w:sz w:val="24"/>
          <w:szCs w:val="24"/>
          <w:shd w:val="clear" w:color="auto" w:fill="C9DAF8"/>
        </w:rPr>
        <w:t>(completar con nombre y apellido de la persona que presenta el reclamo)</w:t>
      </w:r>
      <w:r>
        <w:rPr>
          <w:sz w:val="24"/>
          <w:szCs w:val="24"/>
        </w:rPr>
        <w:t xml:space="preserve">, DNI __________, _______________  </w:t>
      </w:r>
      <w:r>
        <w:rPr>
          <w:i/>
          <w:sz w:val="24"/>
          <w:szCs w:val="24"/>
          <w:shd w:val="clear" w:color="auto" w:fill="C9DAF8"/>
        </w:rPr>
        <w:t>(completar con el n° de afiliado/a si la persona que presenta el reclamo es la persona con discapacidad. Si quien presenta el reclamo lo hace en representación de la persona con discapacidad, completar con: “en representación de + nombre y apellido, DNI y número de afiliado/a de la persona con discapacidad”, por ejemplo: Juan Gómez, DNI XXX, en representación de María Gómez, DNI XXX, nº de afiliada XXX)</w:t>
      </w:r>
      <w:r>
        <w:rPr>
          <w:sz w:val="24"/>
          <w:szCs w:val="24"/>
        </w:rPr>
        <w:t>,</w:t>
      </w:r>
      <w:r>
        <w:rPr>
          <w:color w:val="000000"/>
          <w:sz w:val="24"/>
          <w:szCs w:val="24"/>
        </w:rPr>
        <w:t xml:space="preserve"> me dirijo a Ud. a fin de solicitarle que con carácter urgente</w:t>
      </w:r>
      <w:r>
        <w:rPr>
          <w:sz w:val="24"/>
          <w:szCs w:val="24"/>
        </w:rPr>
        <w:t xml:space="preserve"> </w:t>
      </w:r>
      <w:r>
        <w:rPr>
          <w:color w:val="000000"/>
          <w:sz w:val="24"/>
          <w:szCs w:val="24"/>
        </w:rPr>
        <w:t>brinde la cobertura total e integral (100%) de la prestaci</w:t>
      </w:r>
      <w:r>
        <w:rPr>
          <w:sz w:val="24"/>
          <w:szCs w:val="24"/>
        </w:rPr>
        <w:t xml:space="preserve">ón de </w:t>
      </w:r>
      <w:r>
        <w:rPr>
          <w:color w:val="000000"/>
          <w:sz w:val="24"/>
          <w:szCs w:val="24"/>
        </w:rPr>
        <w:t xml:space="preserve">_____________________ </w:t>
      </w:r>
      <w:r>
        <w:rPr>
          <w:i/>
          <w:sz w:val="24"/>
          <w:szCs w:val="24"/>
          <w:shd w:val="clear" w:color="auto" w:fill="C9DAF8"/>
        </w:rPr>
        <w:t xml:space="preserve">(completar detallando la terapia de habilitación o rehabilitación, por ejemplo:  </w:t>
      </w:r>
      <w:proofErr w:type="spellStart"/>
      <w:r>
        <w:rPr>
          <w:i/>
          <w:sz w:val="24"/>
          <w:szCs w:val="24"/>
          <w:shd w:val="clear" w:color="auto" w:fill="C9DAF8"/>
        </w:rPr>
        <w:t>equinoterapia</w:t>
      </w:r>
      <w:proofErr w:type="spellEnd"/>
      <w:r>
        <w:rPr>
          <w:i/>
          <w:sz w:val="24"/>
          <w:szCs w:val="24"/>
          <w:shd w:val="clear" w:color="auto" w:fill="C9DAF8"/>
        </w:rPr>
        <w:t>)</w:t>
      </w:r>
      <w:r>
        <w:rPr>
          <w:color w:val="000000"/>
          <w:sz w:val="24"/>
          <w:szCs w:val="24"/>
        </w:rPr>
        <w:t>,</w:t>
      </w:r>
      <w:r>
        <w:rPr>
          <w:sz w:val="24"/>
          <w:szCs w:val="24"/>
        </w:rPr>
        <w:t xml:space="preserve"> </w:t>
      </w:r>
      <w:r>
        <w:rPr>
          <w:color w:val="000000"/>
          <w:sz w:val="24"/>
          <w:szCs w:val="24"/>
        </w:rPr>
        <w:t>de conf</w:t>
      </w:r>
      <w:r>
        <w:rPr>
          <w:sz w:val="24"/>
          <w:szCs w:val="24"/>
        </w:rPr>
        <w:t xml:space="preserve">ormidad con el artículo </w:t>
      </w:r>
      <w:r>
        <w:rPr>
          <w:color w:val="000000"/>
          <w:sz w:val="24"/>
          <w:szCs w:val="24"/>
        </w:rPr>
        <w:t xml:space="preserve">15 </w:t>
      </w:r>
      <w:r>
        <w:rPr>
          <w:sz w:val="24"/>
          <w:szCs w:val="24"/>
        </w:rPr>
        <w:t>de la l</w:t>
      </w:r>
      <w:r>
        <w:rPr>
          <w:color w:val="000000"/>
          <w:sz w:val="24"/>
          <w:szCs w:val="24"/>
        </w:rPr>
        <w:t xml:space="preserve">ey 24.901. De lo contrario, </w:t>
      </w:r>
      <w:r>
        <w:rPr>
          <w:sz w:val="24"/>
          <w:szCs w:val="24"/>
        </w:rPr>
        <w:t>se iniciarán</w:t>
      </w:r>
      <w:r>
        <w:rPr>
          <w:color w:val="000000"/>
          <w:sz w:val="24"/>
          <w:szCs w:val="24"/>
        </w:rPr>
        <w:t xml:space="preserve"> las acciones legales correspondientes.</w:t>
      </w:r>
    </w:p>
    <w:p w:rsidR="00F26AD1" w:rsidRDefault="00F26AD1" w:rsidP="004C6C40">
      <w:pPr>
        <w:widowControl w:val="0"/>
        <w:numPr>
          <w:ilvl w:val="0"/>
          <w:numId w:val="1"/>
        </w:numPr>
        <w:pBdr>
          <w:top w:val="nil"/>
          <w:left w:val="nil"/>
          <w:bottom w:val="nil"/>
          <w:right w:val="nil"/>
          <w:between w:val="nil"/>
        </w:pBdr>
        <w:spacing w:before="400" w:after="400" w:line="360" w:lineRule="auto"/>
        <w:ind w:left="714" w:hanging="357"/>
        <w:jc w:val="both"/>
        <w:rPr>
          <w:b/>
          <w:color w:val="000000"/>
          <w:sz w:val="24"/>
          <w:szCs w:val="24"/>
        </w:rPr>
      </w:pPr>
      <w:r>
        <w:rPr>
          <w:b/>
          <w:color w:val="000000"/>
          <w:sz w:val="24"/>
          <w:szCs w:val="24"/>
        </w:rPr>
        <w:t xml:space="preserve">Hechos </w:t>
      </w:r>
    </w:p>
    <w:p w:rsidR="00F26AD1" w:rsidRDefault="00F26AD1" w:rsidP="00F26AD1">
      <w:pPr>
        <w:widowControl w:val="0"/>
        <w:pBdr>
          <w:top w:val="nil"/>
          <w:left w:val="nil"/>
          <w:bottom w:val="nil"/>
          <w:right w:val="nil"/>
          <w:between w:val="nil"/>
        </w:pBdr>
        <w:spacing w:after="200" w:line="360" w:lineRule="auto"/>
        <w:ind w:firstLine="720"/>
        <w:jc w:val="both"/>
        <w:rPr>
          <w:color w:val="000000"/>
          <w:sz w:val="24"/>
          <w:szCs w:val="24"/>
        </w:rPr>
      </w:pPr>
      <w:r>
        <w:rPr>
          <w:i/>
          <w:sz w:val="24"/>
          <w:szCs w:val="24"/>
        </w:rPr>
        <w:t xml:space="preserve">______________ </w:t>
      </w:r>
      <w:r>
        <w:rPr>
          <w:i/>
          <w:sz w:val="24"/>
          <w:szCs w:val="24"/>
          <w:shd w:val="clear" w:color="auto" w:fill="C9DAF8"/>
        </w:rPr>
        <w:t>(completar con: “Soy” si la persona que presenta el reclamo es la que necesita la terapia. Si quien lo solicita lo hace en representación de la persona con discapacidad, completar con: nombre y apellido de la persona que requiere la terapia + “es”)</w:t>
      </w:r>
      <w:r>
        <w:rPr>
          <w:i/>
          <w:sz w:val="24"/>
          <w:szCs w:val="24"/>
        </w:rPr>
        <w:t xml:space="preserve"> </w:t>
      </w:r>
      <w:r>
        <w:rPr>
          <w:sz w:val="24"/>
          <w:szCs w:val="24"/>
        </w:rPr>
        <w:t xml:space="preserve"> una persona con</w:t>
      </w:r>
      <w:r>
        <w:rPr>
          <w:i/>
          <w:sz w:val="24"/>
          <w:szCs w:val="24"/>
        </w:rPr>
        <w:t xml:space="preserve"> </w:t>
      </w:r>
      <w:r>
        <w:rPr>
          <w:sz w:val="24"/>
          <w:szCs w:val="24"/>
        </w:rPr>
        <w:t>discapacidad</w:t>
      </w:r>
      <w:r>
        <w:rPr>
          <w:i/>
          <w:sz w:val="24"/>
          <w:szCs w:val="24"/>
        </w:rPr>
        <w:t xml:space="preserve"> </w:t>
      </w:r>
      <w:r>
        <w:rPr>
          <w:sz w:val="24"/>
          <w:szCs w:val="24"/>
        </w:rPr>
        <w:t>conforme se acredita con la copia simple del Certificado Único de Discapacidad que se adjunta a la presente nota</w:t>
      </w:r>
      <w:r>
        <w:rPr>
          <w:i/>
          <w:sz w:val="24"/>
          <w:szCs w:val="24"/>
        </w:rPr>
        <w:t>,</w:t>
      </w:r>
      <w:r>
        <w:rPr>
          <w:i/>
          <w:color w:val="000000"/>
          <w:sz w:val="24"/>
          <w:szCs w:val="24"/>
        </w:rPr>
        <w:t xml:space="preserve"> </w:t>
      </w:r>
      <w:r>
        <w:rPr>
          <w:color w:val="000000"/>
          <w:sz w:val="24"/>
          <w:szCs w:val="24"/>
        </w:rPr>
        <w:t xml:space="preserve">que precisa </w:t>
      </w:r>
      <w:r>
        <w:rPr>
          <w:sz w:val="24"/>
          <w:szCs w:val="24"/>
        </w:rPr>
        <w:t xml:space="preserve">realizar ______________ </w:t>
      </w:r>
      <w:r>
        <w:rPr>
          <w:color w:val="000000"/>
          <w:sz w:val="24"/>
          <w:szCs w:val="24"/>
        </w:rPr>
        <w:t xml:space="preserve"> </w:t>
      </w:r>
      <w:r>
        <w:rPr>
          <w:i/>
          <w:color w:val="000000"/>
          <w:sz w:val="24"/>
          <w:szCs w:val="24"/>
          <w:shd w:val="clear" w:color="auto" w:fill="C9DAF8"/>
        </w:rPr>
        <w:t xml:space="preserve">(completar detallando </w:t>
      </w:r>
      <w:r>
        <w:rPr>
          <w:i/>
          <w:sz w:val="24"/>
          <w:szCs w:val="24"/>
          <w:shd w:val="clear" w:color="auto" w:fill="C9DAF8"/>
        </w:rPr>
        <w:t xml:space="preserve">la terapia </w:t>
      </w:r>
      <w:r>
        <w:rPr>
          <w:i/>
          <w:color w:val="000000"/>
          <w:sz w:val="24"/>
          <w:szCs w:val="24"/>
          <w:shd w:val="clear" w:color="auto" w:fill="C9DAF8"/>
        </w:rPr>
        <w:t>de habilitación</w:t>
      </w:r>
      <w:r>
        <w:rPr>
          <w:i/>
          <w:sz w:val="24"/>
          <w:szCs w:val="24"/>
          <w:shd w:val="clear" w:color="auto" w:fill="C9DAF8"/>
        </w:rPr>
        <w:t xml:space="preserve"> y/o</w:t>
      </w:r>
      <w:r>
        <w:rPr>
          <w:i/>
          <w:color w:val="000000"/>
          <w:sz w:val="24"/>
          <w:szCs w:val="24"/>
          <w:shd w:val="clear" w:color="auto" w:fill="C9DAF8"/>
        </w:rPr>
        <w:t xml:space="preserve"> rehabilitación</w:t>
      </w:r>
      <w:r>
        <w:rPr>
          <w:i/>
          <w:sz w:val="24"/>
          <w:szCs w:val="24"/>
          <w:shd w:val="clear" w:color="auto" w:fill="C9DAF8"/>
        </w:rPr>
        <w:t>, por ejemplo</w:t>
      </w:r>
      <w:r>
        <w:rPr>
          <w:i/>
          <w:color w:val="000000"/>
          <w:sz w:val="24"/>
          <w:szCs w:val="24"/>
          <w:shd w:val="clear" w:color="auto" w:fill="C9DAF8"/>
        </w:rPr>
        <w:t xml:space="preserve">: </w:t>
      </w:r>
      <w:proofErr w:type="spellStart"/>
      <w:r>
        <w:rPr>
          <w:i/>
          <w:sz w:val="24"/>
          <w:szCs w:val="24"/>
          <w:shd w:val="clear" w:color="auto" w:fill="C9DAF8"/>
        </w:rPr>
        <w:t>e</w:t>
      </w:r>
      <w:r>
        <w:rPr>
          <w:i/>
          <w:color w:val="000000"/>
          <w:sz w:val="24"/>
          <w:szCs w:val="24"/>
          <w:shd w:val="clear" w:color="auto" w:fill="C9DAF8"/>
        </w:rPr>
        <w:t>quinoterapia</w:t>
      </w:r>
      <w:proofErr w:type="spellEnd"/>
      <w:r>
        <w:rPr>
          <w:i/>
          <w:color w:val="000000"/>
          <w:sz w:val="24"/>
          <w:szCs w:val="24"/>
          <w:shd w:val="clear" w:color="auto" w:fill="C9DAF8"/>
        </w:rPr>
        <w:t>)</w:t>
      </w:r>
      <w:r>
        <w:rPr>
          <w:color w:val="000000"/>
          <w:sz w:val="24"/>
          <w:szCs w:val="24"/>
        </w:rPr>
        <w:t xml:space="preserve"> los días </w:t>
      </w:r>
      <w:r>
        <w:rPr>
          <w:sz w:val="24"/>
          <w:szCs w:val="24"/>
        </w:rPr>
        <w:t xml:space="preserve">______________ </w:t>
      </w:r>
      <w:r>
        <w:rPr>
          <w:color w:val="000000"/>
          <w:sz w:val="24"/>
          <w:szCs w:val="24"/>
        </w:rPr>
        <w:t xml:space="preserve"> </w:t>
      </w:r>
      <w:r>
        <w:rPr>
          <w:color w:val="000000"/>
          <w:sz w:val="24"/>
          <w:szCs w:val="24"/>
          <w:shd w:val="clear" w:color="auto" w:fill="C9DAF8"/>
        </w:rPr>
        <w:t>(</w:t>
      </w:r>
      <w:r>
        <w:rPr>
          <w:i/>
          <w:color w:val="000000"/>
          <w:sz w:val="24"/>
          <w:szCs w:val="24"/>
          <w:shd w:val="clear" w:color="auto" w:fill="C9DAF8"/>
        </w:rPr>
        <w:t>completar con los días de concurrencia)</w:t>
      </w:r>
      <w:r>
        <w:rPr>
          <w:i/>
          <w:color w:val="000000"/>
          <w:sz w:val="24"/>
          <w:szCs w:val="24"/>
        </w:rPr>
        <w:t xml:space="preserve"> </w:t>
      </w:r>
      <w:r>
        <w:rPr>
          <w:color w:val="000000"/>
          <w:sz w:val="24"/>
          <w:szCs w:val="24"/>
        </w:rPr>
        <w:t xml:space="preserve">de </w:t>
      </w:r>
      <w:r>
        <w:rPr>
          <w:sz w:val="24"/>
          <w:szCs w:val="24"/>
        </w:rPr>
        <w:t xml:space="preserve">____ a ____ </w:t>
      </w:r>
      <w:r>
        <w:rPr>
          <w:i/>
          <w:color w:val="000000"/>
          <w:sz w:val="24"/>
          <w:szCs w:val="24"/>
          <w:shd w:val="clear" w:color="auto" w:fill="C9DAF8"/>
        </w:rPr>
        <w:t>(completar con el horario de concurrencia)</w:t>
      </w:r>
      <w:r>
        <w:rPr>
          <w:color w:val="000000"/>
          <w:sz w:val="24"/>
          <w:szCs w:val="24"/>
        </w:rPr>
        <w:t xml:space="preserve"> en </w:t>
      </w:r>
      <w:r>
        <w:rPr>
          <w:sz w:val="24"/>
          <w:szCs w:val="24"/>
        </w:rPr>
        <w:t xml:space="preserve">______________ </w:t>
      </w:r>
      <w:r>
        <w:rPr>
          <w:color w:val="000000"/>
          <w:sz w:val="24"/>
          <w:szCs w:val="24"/>
        </w:rPr>
        <w:t xml:space="preserve"> </w:t>
      </w:r>
      <w:r>
        <w:rPr>
          <w:color w:val="000000"/>
          <w:sz w:val="24"/>
          <w:szCs w:val="24"/>
          <w:shd w:val="clear" w:color="auto" w:fill="C9DAF8"/>
        </w:rPr>
        <w:t>(</w:t>
      </w:r>
      <w:r>
        <w:rPr>
          <w:i/>
          <w:color w:val="000000"/>
          <w:sz w:val="24"/>
          <w:szCs w:val="24"/>
          <w:shd w:val="clear" w:color="auto" w:fill="C9DAF8"/>
        </w:rPr>
        <w:t xml:space="preserve">completar con el nombre y la dirección exacta </w:t>
      </w:r>
      <w:r>
        <w:rPr>
          <w:i/>
          <w:sz w:val="24"/>
          <w:szCs w:val="24"/>
          <w:shd w:val="clear" w:color="auto" w:fill="C9DAF8"/>
        </w:rPr>
        <w:t>del lugar donde se debe hacer la terapia</w:t>
      </w:r>
      <w:r>
        <w:rPr>
          <w:i/>
          <w:color w:val="000000"/>
          <w:sz w:val="24"/>
          <w:szCs w:val="24"/>
          <w:shd w:val="clear" w:color="auto" w:fill="C9DAF8"/>
        </w:rPr>
        <w:t>)</w:t>
      </w:r>
      <w:r>
        <w:rPr>
          <w:i/>
          <w:sz w:val="24"/>
          <w:szCs w:val="24"/>
        </w:rPr>
        <w:t>,</w:t>
      </w:r>
      <w:r>
        <w:rPr>
          <w:i/>
          <w:color w:val="000000"/>
          <w:sz w:val="24"/>
          <w:szCs w:val="24"/>
        </w:rPr>
        <w:t xml:space="preserve"> </w:t>
      </w:r>
      <w:r>
        <w:rPr>
          <w:color w:val="000000"/>
          <w:sz w:val="24"/>
          <w:szCs w:val="24"/>
        </w:rPr>
        <w:t xml:space="preserve">ya que </w:t>
      </w:r>
      <w:r>
        <w:rPr>
          <w:sz w:val="24"/>
          <w:szCs w:val="24"/>
        </w:rPr>
        <w:t xml:space="preserve">______________ </w:t>
      </w:r>
      <w:r>
        <w:rPr>
          <w:color w:val="000000"/>
          <w:sz w:val="24"/>
          <w:szCs w:val="24"/>
        </w:rPr>
        <w:t xml:space="preserve"> </w:t>
      </w:r>
      <w:r>
        <w:rPr>
          <w:i/>
          <w:color w:val="000000"/>
          <w:sz w:val="24"/>
          <w:szCs w:val="24"/>
          <w:shd w:val="clear" w:color="auto" w:fill="C9DAF8"/>
        </w:rPr>
        <w:t>(</w:t>
      </w:r>
      <w:r>
        <w:rPr>
          <w:i/>
          <w:sz w:val="24"/>
          <w:szCs w:val="24"/>
          <w:shd w:val="clear" w:color="auto" w:fill="C9DAF8"/>
        </w:rPr>
        <w:t>detallar</w:t>
      </w:r>
      <w:r>
        <w:rPr>
          <w:i/>
          <w:color w:val="000000"/>
          <w:sz w:val="24"/>
          <w:szCs w:val="24"/>
          <w:shd w:val="clear" w:color="auto" w:fill="C9DAF8"/>
        </w:rPr>
        <w:t xml:space="preserve"> las razones del pedido)</w:t>
      </w:r>
      <w:r>
        <w:rPr>
          <w:i/>
          <w:color w:val="000000"/>
          <w:sz w:val="24"/>
          <w:szCs w:val="24"/>
        </w:rPr>
        <w:t>.</w:t>
      </w:r>
      <w:r>
        <w:rPr>
          <w:sz w:val="24"/>
          <w:szCs w:val="24"/>
        </w:rPr>
        <w:t xml:space="preserve"> Dicho pedido se funda en el dictamen del/de la Dr</w:t>
      </w:r>
      <w:proofErr w:type="gramStart"/>
      <w:r>
        <w:rPr>
          <w:sz w:val="24"/>
          <w:szCs w:val="24"/>
        </w:rPr>
        <w:t>./</w:t>
      </w:r>
      <w:proofErr w:type="gramEnd"/>
      <w:r>
        <w:rPr>
          <w:sz w:val="24"/>
          <w:szCs w:val="24"/>
        </w:rPr>
        <w:t xml:space="preserve">a ______________ </w:t>
      </w:r>
      <w:r>
        <w:rPr>
          <w:i/>
          <w:sz w:val="24"/>
          <w:szCs w:val="24"/>
          <w:shd w:val="clear" w:color="auto" w:fill="C9DAF8"/>
        </w:rPr>
        <w:t xml:space="preserve">(completar con el nombre del/de la </w:t>
      </w:r>
      <w:proofErr w:type="spellStart"/>
      <w:r>
        <w:rPr>
          <w:i/>
          <w:sz w:val="24"/>
          <w:szCs w:val="24"/>
          <w:shd w:val="clear" w:color="auto" w:fill="C9DAF8"/>
        </w:rPr>
        <w:t>dr.</w:t>
      </w:r>
      <w:proofErr w:type="spellEnd"/>
      <w:r>
        <w:rPr>
          <w:i/>
          <w:sz w:val="24"/>
          <w:szCs w:val="24"/>
          <w:shd w:val="clear" w:color="auto" w:fill="C9DAF8"/>
        </w:rPr>
        <w:t>/a que indicó la terapia)</w:t>
      </w:r>
      <w:r>
        <w:rPr>
          <w:sz w:val="24"/>
          <w:szCs w:val="24"/>
        </w:rPr>
        <w:t>,</w:t>
      </w:r>
      <w:r>
        <w:rPr>
          <w:i/>
          <w:sz w:val="24"/>
          <w:szCs w:val="24"/>
        </w:rPr>
        <w:t xml:space="preserve"> </w:t>
      </w:r>
      <w:r>
        <w:rPr>
          <w:sz w:val="24"/>
          <w:szCs w:val="24"/>
        </w:rPr>
        <w:t xml:space="preserve">quien brindó razones técnicas para avalar su indicación, tal como surge de la documentación adjunta </w:t>
      </w:r>
      <w:r>
        <w:rPr>
          <w:i/>
          <w:sz w:val="24"/>
          <w:szCs w:val="24"/>
          <w:shd w:val="clear" w:color="auto" w:fill="C9DAF8"/>
        </w:rPr>
        <w:t xml:space="preserve">(es importante presentar una copia del informe o certificado de/de la profesional junto con </w:t>
      </w:r>
      <w:r>
        <w:rPr>
          <w:i/>
          <w:sz w:val="24"/>
          <w:szCs w:val="24"/>
          <w:shd w:val="clear" w:color="auto" w:fill="C9DAF8"/>
        </w:rPr>
        <w:lastRenderedPageBreak/>
        <w:t>el presente reclamo)</w:t>
      </w:r>
      <w:r>
        <w:rPr>
          <w:color w:val="000000"/>
          <w:sz w:val="24"/>
          <w:szCs w:val="24"/>
        </w:rPr>
        <w:t xml:space="preserve">. </w:t>
      </w:r>
    </w:p>
    <w:p w:rsidR="00F26AD1" w:rsidRDefault="00F26AD1" w:rsidP="00F26AD1">
      <w:pPr>
        <w:widowControl w:val="0"/>
        <w:pBdr>
          <w:top w:val="nil"/>
          <w:left w:val="nil"/>
          <w:bottom w:val="nil"/>
          <w:right w:val="nil"/>
          <w:between w:val="nil"/>
        </w:pBdr>
        <w:spacing w:before="200" w:after="200" w:line="360" w:lineRule="auto"/>
        <w:ind w:firstLine="720"/>
        <w:jc w:val="both"/>
        <w:rPr>
          <w:color w:val="000000"/>
          <w:sz w:val="24"/>
          <w:szCs w:val="24"/>
          <w:shd w:val="clear" w:color="auto" w:fill="C9DAF8"/>
        </w:rPr>
      </w:pPr>
      <w:r>
        <w:rPr>
          <w:color w:val="000000"/>
          <w:sz w:val="24"/>
          <w:szCs w:val="24"/>
        </w:rPr>
        <w:t xml:space="preserve">A pesar de haber realizado todos los trámites administrativos requeridos para obtener la cobertura </w:t>
      </w:r>
      <w:r>
        <w:rPr>
          <w:sz w:val="24"/>
          <w:szCs w:val="24"/>
        </w:rPr>
        <w:t>de la prestación</w:t>
      </w:r>
      <w:r>
        <w:rPr>
          <w:color w:val="000000"/>
          <w:sz w:val="24"/>
          <w:szCs w:val="24"/>
        </w:rPr>
        <w:t xml:space="preserve">, ______________________ </w:t>
      </w:r>
      <w:r>
        <w:rPr>
          <w:i/>
          <w:color w:val="000000"/>
          <w:sz w:val="24"/>
          <w:szCs w:val="24"/>
          <w:shd w:val="clear" w:color="auto" w:fill="C9DAF8"/>
        </w:rPr>
        <w:t>(</w:t>
      </w:r>
      <w:r>
        <w:rPr>
          <w:i/>
          <w:sz w:val="24"/>
          <w:szCs w:val="24"/>
          <w:shd w:val="clear" w:color="auto" w:fill="C9DAF8"/>
        </w:rPr>
        <w:t>completar con</w:t>
      </w:r>
      <w:r>
        <w:rPr>
          <w:i/>
          <w:color w:val="000000"/>
          <w:sz w:val="24"/>
          <w:szCs w:val="24"/>
          <w:shd w:val="clear" w:color="auto" w:fill="C9DAF8"/>
        </w:rPr>
        <w:t xml:space="preserve"> el nombre de la obra social</w:t>
      </w:r>
      <w:r>
        <w:rPr>
          <w:i/>
          <w:sz w:val="24"/>
          <w:szCs w:val="24"/>
          <w:shd w:val="clear" w:color="auto" w:fill="C9DAF8"/>
        </w:rPr>
        <w:t xml:space="preserve"> o </w:t>
      </w:r>
      <w:r>
        <w:rPr>
          <w:i/>
          <w:color w:val="000000"/>
          <w:sz w:val="24"/>
          <w:szCs w:val="24"/>
          <w:shd w:val="clear" w:color="auto" w:fill="C9DAF8"/>
        </w:rPr>
        <w:t>prepaga)</w:t>
      </w:r>
      <w:r>
        <w:rPr>
          <w:color w:val="000000"/>
          <w:sz w:val="24"/>
          <w:szCs w:val="24"/>
        </w:rPr>
        <w:t xml:space="preserve"> manif</w:t>
      </w:r>
      <w:r>
        <w:rPr>
          <w:sz w:val="24"/>
          <w:szCs w:val="24"/>
        </w:rPr>
        <w:t>estó que</w:t>
      </w:r>
      <w:r>
        <w:rPr>
          <w:i/>
          <w:sz w:val="24"/>
          <w:szCs w:val="24"/>
        </w:rPr>
        <w:t xml:space="preserve"> </w:t>
      </w:r>
      <w:r>
        <w:rPr>
          <w:color w:val="000000"/>
          <w:sz w:val="24"/>
          <w:szCs w:val="24"/>
        </w:rPr>
        <w:t xml:space="preserve">_____________ </w:t>
      </w:r>
      <w:r>
        <w:rPr>
          <w:i/>
          <w:color w:val="000000"/>
          <w:sz w:val="24"/>
          <w:szCs w:val="24"/>
          <w:shd w:val="clear" w:color="auto" w:fill="C9DAF8"/>
        </w:rPr>
        <w:t xml:space="preserve">(indicar cuál fue la respuesta de la entidad, por ejemplo: se niega a cubrir todos los días u horarios </w:t>
      </w:r>
      <w:r>
        <w:rPr>
          <w:i/>
          <w:sz w:val="24"/>
          <w:szCs w:val="24"/>
          <w:shd w:val="clear" w:color="auto" w:fill="C9DAF8"/>
        </w:rPr>
        <w:t>requeridos, entre otras</w:t>
      </w:r>
      <w:r>
        <w:rPr>
          <w:i/>
          <w:color w:val="000000"/>
          <w:sz w:val="24"/>
          <w:szCs w:val="24"/>
          <w:shd w:val="clear" w:color="auto" w:fill="C9DAF8"/>
        </w:rPr>
        <w:t>)</w:t>
      </w:r>
      <w:r>
        <w:rPr>
          <w:i/>
          <w:color w:val="000000"/>
          <w:sz w:val="24"/>
          <w:szCs w:val="24"/>
        </w:rPr>
        <w:t xml:space="preserve">. </w:t>
      </w:r>
      <w:r>
        <w:rPr>
          <w:color w:val="000000"/>
          <w:sz w:val="24"/>
          <w:szCs w:val="24"/>
        </w:rPr>
        <w:t xml:space="preserve">Ello con fundamento en que ___________________ </w:t>
      </w:r>
      <w:r>
        <w:rPr>
          <w:i/>
          <w:color w:val="000000"/>
          <w:sz w:val="24"/>
          <w:szCs w:val="24"/>
          <w:shd w:val="clear" w:color="auto" w:fill="C9DAF8"/>
        </w:rPr>
        <w:t>(explicar los motivos brindados por la obra social</w:t>
      </w:r>
      <w:r>
        <w:rPr>
          <w:i/>
          <w:sz w:val="24"/>
          <w:szCs w:val="24"/>
          <w:shd w:val="clear" w:color="auto" w:fill="C9DAF8"/>
        </w:rPr>
        <w:t xml:space="preserve"> o</w:t>
      </w:r>
      <w:r>
        <w:rPr>
          <w:i/>
          <w:color w:val="000000"/>
          <w:sz w:val="24"/>
          <w:szCs w:val="24"/>
          <w:shd w:val="clear" w:color="auto" w:fill="C9DAF8"/>
        </w:rPr>
        <w:t xml:space="preserve"> prepaga</w:t>
      </w:r>
      <w:r>
        <w:rPr>
          <w:i/>
          <w:sz w:val="24"/>
          <w:szCs w:val="24"/>
          <w:shd w:val="clear" w:color="auto" w:fill="C9DAF8"/>
        </w:rPr>
        <w:t>, por ejemplo:</w:t>
      </w:r>
      <w:r>
        <w:rPr>
          <w:i/>
          <w:color w:val="000000"/>
          <w:sz w:val="24"/>
          <w:szCs w:val="24"/>
          <w:shd w:val="clear" w:color="auto" w:fill="C9DAF8"/>
        </w:rPr>
        <w:t xml:space="preserve"> no es una prestación contemplada en el PMO, etc.)</w:t>
      </w:r>
      <w:r w:rsidRPr="00210815">
        <w:rPr>
          <w:color w:val="000000"/>
          <w:sz w:val="24"/>
          <w:szCs w:val="24"/>
        </w:rPr>
        <w:t>.</w:t>
      </w:r>
    </w:p>
    <w:p w:rsidR="00F26AD1" w:rsidRDefault="00F26AD1" w:rsidP="00F26AD1">
      <w:pPr>
        <w:widowControl w:val="0"/>
        <w:pBdr>
          <w:top w:val="nil"/>
          <w:left w:val="nil"/>
          <w:bottom w:val="nil"/>
          <w:right w:val="nil"/>
          <w:between w:val="nil"/>
        </w:pBdr>
        <w:spacing w:before="200" w:after="200" w:line="360" w:lineRule="auto"/>
        <w:ind w:firstLine="720"/>
        <w:jc w:val="both"/>
        <w:rPr>
          <w:b/>
          <w:color w:val="000000"/>
          <w:sz w:val="24"/>
          <w:szCs w:val="24"/>
        </w:rPr>
      </w:pPr>
      <w:r>
        <w:rPr>
          <w:color w:val="000000"/>
          <w:sz w:val="24"/>
          <w:szCs w:val="24"/>
        </w:rPr>
        <w:t xml:space="preserve">El accionar descrito se encuentra en clara contradicción </w:t>
      </w:r>
      <w:r>
        <w:rPr>
          <w:sz w:val="24"/>
          <w:szCs w:val="24"/>
        </w:rPr>
        <w:t xml:space="preserve">con la normativa nacional que regula las obligaciones de las obras sociales y empresas de medicina prepaga en relación a las prestaciones a favor de las personas con discapacidad (ley 24.901) </w:t>
      </w:r>
      <w:r>
        <w:rPr>
          <w:color w:val="000000"/>
          <w:sz w:val="24"/>
          <w:szCs w:val="24"/>
        </w:rPr>
        <w:t>y cond</w:t>
      </w:r>
      <w:r>
        <w:rPr>
          <w:sz w:val="24"/>
          <w:szCs w:val="24"/>
        </w:rPr>
        <w:t>uce a la vulneración de</w:t>
      </w:r>
      <w:r>
        <w:rPr>
          <w:color w:val="000000"/>
          <w:sz w:val="24"/>
          <w:szCs w:val="24"/>
        </w:rPr>
        <w:t xml:space="preserve"> sus derechos fundamentales</w:t>
      </w:r>
      <w:r>
        <w:rPr>
          <w:sz w:val="24"/>
          <w:szCs w:val="24"/>
        </w:rPr>
        <w:t>,</w:t>
      </w:r>
      <w:r>
        <w:rPr>
          <w:color w:val="000000"/>
          <w:sz w:val="24"/>
          <w:szCs w:val="24"/>
        </w:rPr>
        <w:t xml:space="preserve"> en particular </w:t>
      </w:r>
      <w:r>
        <w:rPr>
          <w:sz w:val="24"/>
          <w:szCs w:val="24"/>
        </w:rPr>
        <w:t>del</w:t>
      </w:r>
      <w:r>
        <w:rPr>
          <w:color w:val="000000"/>
          <w:sz w:val="24"/>
          <w:szCs w:val="24"/>
        </w:rPr>
        <w:t xml:space="preserve"> derecho a la </w:t>
      </w:r>
      <w:r>
        <w:rPr>
          <w:sz w:val="24"/>
          <w:szCs w:val="24"/>
        </w:rPr>
        <w:t>habilitación y rehabilitación, a la salud, a la</w:t>
      </w:r>
      <w:r>
        <w:rPr>
          <w:color w:val="000000"/>
          <w:sz w:val="24"/>
          <w:szCs w:val="24"/>
        </w:rPr>
        <w:t xml:space="preserve"> igualdad</w:t>
      </w:r>
      <w:r>
        <w:rPr>
          <w:sz w:val="24"/>
          <w:szCs w:val="24"/>
        </w:rPr>
        <w:t xml:space="preserve">, </w:t>
      </w:r>
      <w:r>
        <w:rPr>
          <w:color w:val="000000"/>
          <w:sz w:val="24"/>
          <w:szCs w:val="24"/>
        </w:rPr>
        <w:t>a vivir de forma independiente y a ser incluido en la comunidad, todos ellos reconocidos en la Convención sobre los Derechos de las Personas con Discapacidad (CDPD)</w:t>
      </w:r>
      <w:r>
        <w:rPr>
          <w:sz w:val="24"/>
          <w:szCs w:val="24"/>
        </w:rPr>
        <w:t>.</w:t>
      </w:r>
    </w:p>
    <w:p w:rsidR="00F26AD1" w:rsidRDefault="00F26AD1" w:rsidP="004C6C40">
      <w:pPr>
        <w:widowControl w:val="0"/>
        <w:numPr>
          <w:ilvl w:val="0"/>
          <w:numId w:val="1"/>
        </w:numPr>
        <w:pBdr>
          <w:top w:val="nil"/>
          <w:left w:val="nil"/>
          <w:bottom w:val="nil"/>
          <w:right w:val="nil"/>
          <w:between w:val="nil"/>
        </w:pBdr>
        <w:spacing w:before="400" w:after="400" w:line="360" w:lineRule="auto"/>
        <w:ind w:left="714" w:hanging="357"/>
        <w:jc w:val="both"/>
        <w:rPr>
          <w:b/>
          <w:sz w:val="24"/>
          <w:szCs w:val="24"/>
        </w:rPr>
      </w:pPr>
      <w:r>
        <w:rPr>
          <w:b/>
          <w:sz w:val="24"/>
          <w:szCs w:val="24"/>
        </w:rPr>
        <w:t>Argumentos</w:t>
      </w:r>
      <w:r>
        <w:rPr>
          <w:b/>
          <w:color w:val="000000"/>
          <w:sz w:val="24"/>
          <w:szCs w:val="24"/>
        </w:rPr>
        <w:t xml:space="preserve"> que sustentan el reclamo</w:t>
      </w:r>
    </w:p>
    <w:p w:rsidR="00F26AD1" w:rsidRDefault="00F26AD1" w:rsidP="00F26AD1">
      <w:pPr>
        <w:widowControl w:val="0"/>
        <w:spacing w:line="360" w:lineRule="auto"/>
        <w:ind w:firstLine="720"/>
        <w:jc w:val="both"/>
        <w:rPr>
          <w:sz w:val="24"/>
          <w:szCs w:val="24"/>
        </w:rPr>
      </w:pPr>
      <w:r>
        <w:rPr>
          <w:sz w:val="24"/>
          <w:szCs w:val="24"/>
        </w:rPr>
        <w:t>En 2006, la CDPD plasmó normativamente un cambio de paradigma en materia de discapacidad, al entender que las causas que la originan no son netamente individuales sino preponderantemente sociales</w:t>
      </w:r>
      <w:r>
        <w:rPr>
          <w:sz w:val="24"/>
          <w:szCs w:val="24"/>
          <w:vertAlign w:val="superscript"/>
        </w:rPr>
        <w:footnoteReference w:id="1"/>
      </w:r>
      <w:r>
        <w:rPr>
          <w:sz w:val="24"/>
          <w:szCs w:val="24"/>
        </w:rPr>
        <w:t xml:space="preserve">. Al tratarse de una construcción social y no de un “problema” del individuo, los Estados deben adoptar las medidas que sean necesarias para </w:t>
      </w:r>
      <w:proofErr w:type="spellStart"/>
      <w:r>
        <w:rPr>
          <w:sz w:val="24"/>
          <w:szCs w:val="24"/>
        </w:rPr>
        <w:t>accesibilizar</w:t>
      </w:r>
      <w:proofErr w:type="spellEnd"/>
      <w:r>
        <w:rPr>
          <w:sz w:val="24"/>
          <w:szCs w:val="24"/>
        </w:rPr>
        <w:t xml:space="preserve"> los entornos, a fin de que las personas con discapacidad puedan ejercer plenamente todos sus derechos. La Convención reconoce el respeto de la dignidad, la autonomía individual y la independencia de las personas con discapacidad como algunos de sus principios rectores, para lo cual considera central la eliminación de todas las barreras (económicas, actitudinales, físicas, etc.) que impidan su participación efectiva en la sociedad en igualdad de condiciones con las demás. Argentina ha ratificado la CDPD en 2008 (ley 26.378), y en 2014 le ha otorgado jerarquía constitucional (ley 27.044). Nuestro país tiene, por lo tanto, la obligación de respetar, proteger y realizar los derechos enunciados en ella</w:t>
      </w:r>
      <w:r>
        <w:rPr>
          <w:sz w:val="24"/>
          <w:szCs w:val="24"/>
          <w:vertAlign w:val="superscript"/>
        </w:rPr>
        <w:footnoteReference w:id="2"/>
      </w:r>
      <w:r>
        <w:rPr>
          <w:sz w:val="24"/>
          <w:szCs w:val="24"/>
        </w:rPr>
        <w:t>.</w:t>
      </w:r>
    </w:p>
    <w:p w:rsidR="00F26AD1" w:rsidRDefault="00F26AD1" w:rsidP="004C6C40">
      <w:pPr>
        <w:widowControl w:val="0"/>
        <w:spacing w:before="240" w:line="360" w:lineRule="auto"/>
        <w:ind w:firstLine="720"/>
        <w:jc w:val="both"/>
        <w:rPr>
          <w:sz w:val="24"/>
          <w:szCs w:val="24"/>
        </w:rPr>
      </w:pPr>
      <w:r>
        <w:rPr>
          <w:sz w:val="24"/>
          <w:szCs w:val="24"/>
        </w:rPr>
        <w:t xml:space="preserve">En el artículo 26, este instrumento dispone que </w:t>
      </w:r>
      <w:r>
        <w:rPr>
          <w:i/>
          <w:sz w:val="24"/>
          <w:szCs w:val="24"/>
        </w:rPr>
        <w:t xml:space="preserve">“los Estados Partes adoptarán medidas efectivas y pertinentes (...), para que las personas con discapacidad puedan lograr y mantener la </w:t>
      </w:r>
      <w:r>
        <w:rPr>
          <w:i/>
          <w:sz w:val="24"/>
          <w:szCs w:val="24"/>
        </w:rPr>
        <w:lastRenderedPageBreak/>
        <w:t>máxima independencia, capacidad física, mental, social y vocacional, y la inclusión y participación plena en todos los aspectos de la vida”</w:t>
      </w:r>
      <w:r>
        <w:rPr>
          <w:sz w:val="24"/>
          <w:szCs w:val="24"/>
        </w:rPr>
        <w:t>. Para ello, deberán organizar, intensificar y ampliar servicios y programas generales de habilitación y rehabilitación (en particular en los ámbitos de la salud, el empleo, la educación y los servicios sociales) que comiencen en la etapa más temprana posible, se basen en una evaluación multidisciplinar, estén a disposición de las personas lo más cerca posible de sus comunidades y apoyen su participación e inclusión en la comunidad. Los Estados también tienen la obligación de promover la disponibilidad, el conocimiento y el uso de tecnologías de apoyo y dispositivos para la habilitación y rehabilitación.</w:t>
      </w:r>
    </w:p>
    <w:p w:rsidR="00F26AD1" w:rsidRDefault="00F26AD1" w:rsidP="004C6C40">
      <w:pPr>
        <w:widowControl w:val="0"/>
        <w:spacing w:before="240" w:line="360" w:lineRule="auto"/>
        <w:ind w:firstLine="720"/>
        <w:jc w:val="both"/>
        <w:rPr>
          <w:sz w:val="24"/>
          <w:szCs w:val="24"/>
        </w:rPr>
      </w:pPr>
      <w:r>
        <w:rPr>
          <w:sz w:val="24"/>
          <w:szCs w:val="24"/>
        </w:rPr>
        <w:t>En relación a la salud, el artículo 25 señala que “</w:t>
      </w:r>
      <w:r>
        <w:rPr>
          <w:i/>
          <w:sz w:val="24"/>
          <w:szCs w:val="24"/>
        </w:rPr>
        <w:t>los Estados Partes reconocen que las personas con discapacidad tienen derecho a gozar del más alto nivel posible de salud sin discriminación por motivos de discapacidad (...)</w:t>
      </w:r>
      <w:r>
        <w:rPr>
          <w:sz w:val="24"/>
          <w:szCs w:val="24"/>
        </w:rPr>
        <w:t>”.</w:t>
      </w:r>
      <w:r>
        <w:rPr>
          <w:i/>
          <w:sz w:val="24"/>
          <w:szCs w:val="24"/>
        </w:rPr>
        <w:t xml:space="preserve"> </w:t>
      </w:r>
      <w:r>
        <w:rPr>
          <w:sz w:val="24"/>
          <w:szCs w:val="24"/>
        </w:rPr>
        <w:t>De acuerdo a lo establecido en la Constitución de la OMS, la salud no es solo la ausencia de enfermedades, sino que es un concepto integral, referido al bienestar psicofísico, mental y social y ligado a una calidad de vida adecuada. En similar sentido, nuestra Corte Suprema de Justicia tiene dicho que el derecho a la salud debe ser interpretado en sentido amplio y que guarda relación con el principio de dignidad humana, soporte y fin de todos los derechos</w:t>
      </w:r>
      <w:r>
        <w:rPr>
          <w:sz w:val="24"/>
          <w:szCs w:val="24"/>
          <w:vertAlign w:val="superscript"/>
        </w:rPr>
        <w:footnoteReference w:id="3"/>
      </w:r>
      <w:r>
        <w:rPr>
          <w:sz w:val="24"/>
          <w:szCs w:val="24"/>
        </w:rPr>
        <w:t xml:space="preserve">. A su vez, la Observación General n° 14 del Comité de Derechos Económicos, Sociales y Culturales expresa que </w:t>
      </w:r>
      <w:r>
        <w:rPr>
          <w:i/>
          <w:sz w:val="24"/>
          <w:szCs w:val="24"/>
        </w:rPr>
        <w:t>“el derecho a la salud está estrechamente vinculado con el ejercicio de otros derechos humanos y depende de esos derechos”</w:t>
      </w:r>
      <w:r>
        <w:rPr>
          <w:sz w:val="24"/>
          <w:szCs w:val="24"/>
          <w:vertAlign w:val="superscript"/>
        </w:rPr>
        <w:footnoteReference w:id="4"/>
      </w:r>
      <w:r>
        <w:rPr>
          <w:sz w:val="24"/>
          <w:szCs w:val="24"/>
        </w:rPr>
        <w:t xml:space="preserve">. </w:t>
      </w:r>
    </w:p>
    <w:p w:rsidR="00F26AD1" w:rsidRDefault="00F26AD1" w:rsidP="004C6C40">
      <w:pPr>
        <w:widowControl w:val="0"/>
        <w:spacing w:before="240" w:line="360" w:lineRule="auto"/>
        <w:ind w:firstLine="720"/>
        <w:jc w:val="both"/>
        <w:rPr>
          <w:sz w:val="24"/>
          <w:szCs w:val="24"/>
        </w:rPr>
      </w:pPr>
      <w:r>
        <w:rPr>
          <w:sz w:val="24"/>
          <w:szCs w:val="24"/>
        </w:rPr>
        <w:t xml:space="preserve">A nivel nacional, la ley 24.901 establece un sistema de prestaciones básicas de atención integral a favor de las personas con discapacidad. Dicha norma dispone que </w:t>
      </w:r>
      <w:r>
        <w:rPr>
          <w:b/>
          <w:sz w:val="24"/>
          <w:szCs w:val="24"/>
        </w:rPr>
        <w:t>las obras sociales y empresas de medicina prepaga tienen a su cargo, con carácter obligatorio, la cobertura total de las prestaciones básicas enunciadas en la ley (art. 2), que requieran sus afiliados/as con discapacidad.</w:t>
      </w:r>
      <w:r>
        <w:rPr>
          <w:sz w:val="24"/>
          <w:szCs w:val="24"/>
        </w:rPr>
        <w:t xml:space="preserve"> Todo ello considerando que se trata de agentes de salud y que la finalidad de la ley es lograr la efectiva inclusión social de las personas con discapacidad</w:t>
      </w:r>
      <w:r>
        <w:rPr>
          <w:sz w:val="24"/>
          <w:szCs w:val="24"/>
          <w:vertAlign w:val="superscript"/>
        </w:rPr>
        <w:footnoteReference w:id="5"/>
      </w:r>
      <w:r>
        <w:rPr>
          <w:sz w:val="24"/>
          <w:szCs w:val="24"/>
        </w:rPr>
        <w:t>.</w:t>
      </w:r>
    </w:p>
    <w:p w:rsidR="00F26AD1" w:rsidRDefault="00F26AD1" w:rsidP="004C6C40">
      <w:pPr>
        <w:widowControl w:val="0"/>
        <w:spacing w:before="240" w:line="360" w:lineRule="auto"/>
        <w:ind w:firstLine="720"/>
        <w:jc w:val="both"/>
        <w:rPr>
          <w:b/>
          <w:sz w:val="24"/>
          <w:szCs w:val="24"/>
        </w:rPr>
      </w:pPr>
      <w:r>
        <w:rPr>
          <w:sz w:val="24"/>
          <w:szCs w:val="24"/>
        </w:rPr>
        <w:t>Dentro del conjunto de prestaciones que enuncia la mencionada ley, en el artículo 15 se definen como prestaciones de rehabilitación</w:t>
      </w:r>
      <w:r>
        <w:rPr>
          <w:i/>
          <w:sz w:val="24"/>
          <w:szCs w:val="24"/>
        </w:rPr>
        <w:t xml:space="preserve"> “aquellas que mediante el desarrollo de un proceso continuo y coordinado de metodologías y técnicas específicas, instrumentado por un equipo multidisciplinario, tienen por objeto la adquisición y/o restauración de aptitudes e intereses para que un persona con discapacidad, alcance el nivel psicofísico y social más adecuado para lograr su integración social (...), utilizando para ello todos los recursos humanos y técnicos necesarios”. </w:t>
      </w:r>
      <w:r>
        <w:rPr>
          <w:sz w:val="24"/>
          <w:szCs w:val="24"/>
        </w:rPr>
        <w:t xml:space="preserve">Al </w:t>
      </w:r>
      <w:r>
        <w:rPr>
          <w:sz w:val="24"/>
          <w:szCs w:val="24"/>
        </w:rPr>
        <w:lastRenderedPageBreak/>
        <w:t xml:space="preserve">mismo tiempo, la norma dispone que </w:t>
      </w:r>
      <w:r>
        <w:rPr>
          <w:b/>
          <w:sz w:val="24"/>
          <w:szCs w:val="24"/>
        </w:rPr>
        <w:t>“</w:t>
      </w:r>
      <w:r>
        <w:rPr>
          <w:b/>
          <w:i/>
          <w:sz w:val="24"/>
          <w:szCs w:val="24"/>
        </w:rPr>
        <w:t>en todos los casos se deberá brindar cobertura integral en rehabilitación, cualquiera fuere el tipo y grado de discapacidad, con los recursos humanos, metodologías y técnicas que fuere menester, y por el tiempo y las etapas que cada caso requiera”</w:t>
      </w:r>
      <w:r>
        <w:rPr>
          <w:b/>
          <w:sz w:val="24"/>
          <w:szCs w:val="24"/>
        </w:rPr>
        <w:t>.</w:t>
      </w:r>
    </w:p>
    <w:p w:rsidR="00F26AD1" w:rsidRDefault="00F26AD1" w:rsidP="004C6C40">
      <w:pPr>
        <w:widowControl w:val="0"/>
        <w:spacing w:before="240" w:line="360" w:lineRule="auto"/>
        <w:ind w:firstLine="720"/>
        <w:jc w:val="both"/>
        <w:rPr>
          <w:sz w:val="24"/>
          <w:szCs w:val="24"/>
        </w:rPr>
      </w:pPr>
      <w:r>
        <w:rPr>
          <w:sz w:val="24"/>
          <w:szCs w:val="24"/>
        </w:rPr>
        <w:t>La justicia sostuvo que la misión del Sistema de Prestaciones Básicas en Habilitación y Rehabilitación Integral a favor de las Personas con Discapacidad es brindar a todas ellas una cobertura integral para su rehabilitación que garantice el adecuado nivel de calidad y un uso eficiente de los recursos existentes, con vistas a la realización independiente y a su integración plena en la vida social</w:t>
      </w:r>
      <w:r>
        <w:rPr>
          <w:sz w:val="24"/>
          <w:szCs w:val="24"/>
          <w:vertAlign w:val="superscript"/>
        </w:rPr>
        <w:footnoteReference w:id="6"/>
      </w:r>
      <w:r>
        <w:rPr>
          <w:i/>
          <w:sz w:val="24"/>
          <w:szCs w:val="24"/>
        </w:rPr>
        <w:t xml:space="preserve">. </w:t>
      </w:r>
      <w:r>
        <w:rPr>
          <w:sz w:val="24"/>
          <w:szCs w:val="24"/>
        </w:rPr>
        <w:t xml:space="preserve">Expresó también que la ley 24.901 </w:t>
      </w:r>
      <w:r>
        <w:rPr>
          <w:i/>
          <w:sz w:val="24"/>
          <w:szCs w:val="24"/>
        </w:rPr>
        <w:t>“(...) establece que son principios fundantes del Sistema Nacional del Seguro de Salud -en primer lugar- la búsqueda del pleno goce del derecho a la salud para todos los habitantes del país sin discriminación de ninguna clase y -en segundo término- la provisión de prestaciones de salud igualitarias, integrales y humanizadas, tendientes a la promoción, protección, recuperación y rehabilitación de la salud, que respondan al mejor nivel de calidad disponible y garanticen a los beneficiarios la obtención del mismo tipo y nivel de prestaciones (...)”</w:t>
      </w:r>
      <w:r>
        <w:rPr>
          <w:sz w:val="24"/>
          <w:szCs w:val="24"/>
          <w:vertAlign w:val="superscript"/>
        </w:rPr>
        <w:footnoteReference w:id="7"/>
      </w:r>
      <w:r>
        <w:rPr>
          <w:sz w:val="24"/>
          <w:szCs w:val="24"/>
        </w:rPr>
        <w:t>.</w:t>
      </w:r>
    </w:p>
    <w:p w:rsidR="00F26AD1" w:rsidRDefault="00F26AD1" w:rsidP="004C6C40">
      <w:pPr>
        <w:widowControl w:val="0"/>
        <w:spacing w:before="240" w:line="360" w:lineRule="auto"/>
        <w:ind w:firstLine="720"/>
        <w:jc w:val="both"/>
        <w:rPr>
          <w:sz w:val="24"/>
          <w:szCs w:val="24"/>
        </w:rPr>
      </w:pPr>
      <w:r>
        <w:rPr>
          <w:sz w:val="24"/>
          <w:szCs w:val="24"/>
        </w:rPr>
        <w:t>En casos judiciales en los cuales los agentes de salud negaban la cobertura por no estar incluida en el Programa Médico Obligatorio (PMO)</w:t>
      </w:r>
      <w:r>
        <w:rPr>
          <w:b/>
          <w:sz w:val="24"/>
          <w:szCs w:val="24"/>
        </w:rPr>
        <w:t>,</w:t>
      </w:r>
      <w:r>
        <w:rPr>
          <w:sz w:val="24"/>
          <w:szCs w:val="24"/>
        </w:rPr>
        <w:t xml:space="preserve"> la justicia sostuvo que dicho programa </w:t>
      </w:r>
      <w:r>
        <w:rPr>
          <w:i/>
          <w:sz w:val="24"/>
          <w:szCs w:val="24"/>
        </w:rPr>
        <w:t>“(...) fue concebido como un régimen mínimo de prestaciones que las obras sociales deben garantizar, como un “piso prestacional”, por lo que no puede, como principio, derivar en una afectación del derecho a la vida y a la salud de las personas (...), máxime cuando la ley 23.661 establece el otorgamiento de prestaciones de salud integrales que tiendan a la protección de la salud con el mejor nivel de calidad disponible (...)”</w:t>
      </w:r>
      <w:r>
        <w:rPr>
          <w:i/>
          <w:sz w:val="24"/>
          <w:szCs w:val="24"/>
          <w:vertAlign w:val="superscript"/>
        </w:rPr>
        <w:footnoteReference w:id="8"/>
      </w:r>
      <w:r>
        <w:rPr>
          <w:sz w:val="24"/>
          <w:szCs w:val="24"/>
        </w:rPr>
        <w:t xml:space="preserve"> y que el hecho de apartarse del PMO </w:t>
      </w:r>
      <w:r>
        <w:rPr>
          <w:i/>
          <w:sz w:val="24"/>
          <w:szCs w:val="24"/>
        </w:rPr>
        <w:t>“no puede importar un obstáculo a la procedencia de la petición. En efecto, las previsiones contenidas en dicho programa no constituyen una limitación para los agentes del seguro de salud sino una enunciación de la cobertura mínima que los beneficiarios están facultados a exigir a las obras sociales (confr. causas 6138/07 del 27.9.07 y 7474/07 del 27.5.08, entre otras)</w:t>
      </w:r>
      <w:r>
        <w:rPr>
          <w:sz w:val="24"/>
          <w:szCs w:val="24"/>
        </w:rPr>
        <w:t>”</w:t>
      </w:r>
      <w:r>
        <w:rPr>
          <w:sz w:val="24"/>
          <w:szCs w:val="24"/>
          <w:vertAlign w:val="superscript"/>
        </w:rPr>
        <w:footnoteReference w:id="9"/>
      </w:r>
      <w:r>
        <w:rPr>
          <w:sz w:val="24"/>
          <w:szCs w:val="24"/>
        </w:rPr>
        <w:t>.</w:t>
      </w:r>
    </w:p>
    <w:p w:rsidR="00F26AD1" w:rsidRDefault="00F26AD1" w:rsidP="004C6C40">
      <w:pPr>
        <w:widowControl w:val="0"/>
        <w:spacing w:before="240" w:line="360" w:lineRule="auto"/>
        <w:jc w:val="both"/>
        <w:rPr>
          <w:sz w:val="24"/>
          <w:szCs w:val="24"/>
        </w:rPr>
      </w:pPr>
      <w:r>
        <w:rPr>
          <w:b/>
          <w:sz w:val="24"/>
          <w:szCs w:val="24"/>
        </w:rPr>
        <w:tab/>
        <w:t xml:space="preserve">Las prestadoras de servicios de salud no pueden válidamente negarse a brindar esta prestación ni otorgarla irregularmente </w:t>
      </w:r>
      <w:r>
        <w:rPr>
          <w:sz w:val="24"/>
          <w:szCs w:val="24"/>
        </w:rPr>
        <w:t xml:space="preserve">(por ejemplo, argumentando que no está dentro del PMO, que la terapia o el/la profesional no se encuentra en su cartilla de prestadores o en el nomenclador de </w:t>
      </w:r>
      <w:r>
        <w:rPr>
          <w:sz w:val="24"/>
          <w:szCs w:val="24"/>
        </w:rPr>
        <w:lastRenderedPageBreak/>
        <w:t>prestaciones básicas para personas con discapacidad</w:t>
      </w:r>
      <w:r>
        <w:rPr>
          <w:sz w:val="24"/>
          <w:szCs w:val="24"/>
          <w:vertAlign w:val="superscript"/>
        </w:rPr>
        <w:footnoteReference w:id="10"/>
      </w:r>
      <w:r>
        <w:rPr>
          <w:sz w:val="24"/>
          <w:szCs w:val="24"/>
        </w:rPr>
        <w:t>, que la cobertura no es al 100%, etc.).</w:t>
      </w:r>
      <w:r>
        <w:rPr>
          <w:b/>
          <w:sz w:val="24"/>
          <w:szCs w:val="24"/>
        </w:rPr>
        <w:t xml:space="preserve"> La prestación que aquí se solicita, además de estar garantizada expresamente en la legislación nacional, facilita el ejercicio de una pluralidad de derechos consagrados en la CDPD y se halla indisolublemente ligada a la posibilidad de llevar una vida digna e independiente. Es indudable que la conducta de esta entidad pone en riesgo la participación comunitaria de las personas con discapacidad, así como su desarrollo personal y social. </w:t>
      </w:r>
    </w:p>
    <w:p w:rsidR="00F26AD1" w:rsidRDefault="00F26AD1" w:rsidP="004C6C40">
      <w:pPr>
        <w:widowControl w:val="0"/>
        <w:spacing w:before="240" w:line="360" w:lineRule="auto"/>
        <w:ind w:firstLine="720"/>
        <w:jc w:val="both"/>
        <w:rPr>
          <w:color w:val="000000"/>
          <w:sz w:val="24"/>
          <w:szCs w:val="24"/>
        </w:rPr>
      </w:pPr>
      <w:r>
        <w:rPr>
          <w:sz w:val="24"/>
          <w:szCs w:val="24"/>
        </w:rPr>
        <w:t xml:space="preserve">Por todo lo expuesto, _______________ </w:t>
      </w:r>
      <w:r>
        <w:rPr>
          <w:sz w:val="24"/>
          <w:szCs w:val="24"/>
          <w:shd w:val="clear" w:color="auto" w:fill="C9DAF8"/>
        </w:rPr>
        <w:t>(</w:t>
      </w:r>
      <w:r>
        <w:rPr>
          <w:i/>
          <w:sz w:val="24"/>
          <w:szCs w:val="24"/>
          <w:shd w:val="clear" w:color="auto" w:fill="C9DAF8"/>
        </w:rPr>
        <w:t>completar con el nombre de la obra social o prepaga)</w:t>
      </w:r>
      <w:r>
        <w:rPr>
          <w:i/>
          <w:sz w:val="24"/>
          <w:szCs w:val="24"/>
        </w:rPr>
        <w:t xml:space="preserve"> </w:t>
      </w:r>
      <w:r>
        <w:rPr>
          <w:sz w:val="24"/>
          <w:szCs w:val="24"/>
        </w:rPr>
        <w:t xml:space="preserve">debe revertir de inmediato su decisión y brindar la cobertura total e integral (100%) de _____________________ </w:t>
      </w:r>
      <w:r>
        <w:rPr>
          <w:i/>
          <w:sz w:val="24"/>
          <w:szCs w:val="24"/>
          <w:shd w:val="clear" w:color="auto" w:fill="C9DAF8"/>
        </w:rPr>
        <w:t xml:space="preserve">(detallar la terapia de habilitación y/o rehabilitación, por ejemplo: </w:t>
      </w:r>
      <w:proofErr w:type="spellStart"/>
      <w:r>
        <w:rPr>
          <w:i/>
          <w:sz w:val="24"/>
          <w:szCs w:val="24"/>
          <w:shd w:val="clear" w:color="auto" w:fill="C9DAF8"/>
        </w:rPr>
        <w:t>equinoterapia</w:t>
      </w:r>
      <w:proofErr w:type="spellEnd"/>
      <w:r>
        <w:rPr>
          <w:i/>
          <w:sz w:val="24"/>
          <w:szCs w:val="24"/>
          <w:shd w:val="clear" w:color="auto" w:fill="C9DAF8"/>
        </w:rPr>
        <w:t>).</w:t>
      </w:r>
    </w:p>
    <w:p w:rsidR="00F26AD1" w:rsidRDefault="00F26AD1" w:rsidP="004C6C40">
      <w:pPr>
        <w:widowControl w:val="0"/>
        <w:numPr>
          <w:ilvl w:val="0"/>
          <w:numId w:val="1"/>
        </w:numPr>
        <w:pBdr>
          <w:top w:val="nil"/>
          <w:left w:val="nil"/>
          <w:bottom w:val="nil"/>
          <w:right w:val="nil"/>
          <w:between w:val="nil"/>
        </w:pBdr>
        <w:spacing w:before="400" w:after="400" w:line="360" w:lineRule="auto"/>
        <w:ind w:left="714" w:hanging="357"/>
        <w:jc w:val="both"/>
        <w:rPr>
          <w:b/>
          <w:sz w:val="24"/>
          <w:szCs w:val="24"/>
        </w:rPr>
      </w:pPr>
      <w:r>
        <w:rPr>
          <w:b/>
          <w:color w:val="000000"/>
          <w:sz w:val="24"/>
          <w:szCs w:val="24"/>
        </w:rPr>
        <w:t>Prueba</w:t>
      </w:r>
    </w:p>
    <w:p w:rsidR="00F26AD1" w:rsidRDefault="00F26AD1" w:rsidP="00F26AD1">
      <w:pPr>
        <w:widowControl w:val="0"/>
        <w:pBdr>
          <w:top w:val="nil"/>
          <w:left w:val="nil"/>
          <w:bottom w:val="nil"/>
          <w:right w:val="nil"/>
          <w:between w:val="nil"/>
        </w:pBdr>
        <w:spacing w:line="360" w:lineRule="auto"/>
        <w:jc w:val="both"/>
        <w:rPr>
          <w:sz w:val="24"/>
          <w:szCs w:val="24"/>
        </w:rPr>
      </w:pPr>
      <w:r>
        <w:rPr>
          <w:color w:val="000000"/>
          <w:sz w:val="24"/>
          <w:szCs w:val="24"/>
        </w:rPr>
        <w:tab/>
      </w:r>
      <w:r>
        <w:rPr>
          <w:sz w:val="24"/>
          <w:szCs w:val="24"/>
        </w:rPr>
        <w:t>Adjunto en este acto copia simple de la siguiente documentación:</w:t>
      </w:r>
    </w:p>
    <w:p w:rsidR="00F26AD1" w:rsidRDefault="00F26AD1" w:rsidP="004D3364">
      <w:pPr>
        <w:widowControl w:val="0"/>
        <w:numPr>
          <w:ilvl w:val="0"/>
          <w:numId w:val="2"/>
        </w:numPr>
        <w:pBdr>
          <w:top w:val="nil"/>
          <w:left w:val="nil"/>
          <w:bottom w:val="nil"/>
          <w:right w:val="nil"/>
          <w:between w:val="nil"/>
        </w:pBdr>
        <w:spacing w:line="360" w:lineRule="auto"/>
        <w:ind w:left="1134" w:hanging="425"/>
        <w:jc w:val="both"/>
        <w:rPr>
          <w:sz w:val="24"/>
          <w:szCs w:val="24"/>
        </w:rPr>
      </w:pPr>
      <w:r>
        <w:rPr>
          <w:sz w:val="24"/>
          <w:szCs w:val="24"/>
        </w:rPr>
        <w:t>Certificado Único de Discapacidad.</w:t>
      </w:r>
      <w:r>
        <w:rPr>
          <w:color w:val="000000"/>
          <w:sz w:val="24"/>
          <w:szCs w:val="24"/>
        </w:rPr>
        <w:t xml:space="preserve"> </w:t>
      </w:r>
    </w:p>
    <w:p w:rsidR="00F26AD1" w:rsidRDefault="004C63A2" w:rsidP="004D3364">
      <w:pPr>
        <w:widowControl w:val="0"/>
        <w:numPr>
          <w:ilvl w:val="0"/>
          <w:numId w:val="2"/>
        </w:numPr>
        <w:pBdr>
          <w:top w:val="nil"/>
          <w:left w:val="nil"/>
          <w:bottom w:val="nil"/>
          <w:right w:val="nil"/>
          <w:between w:val="nil"/>
        </w:pBdr>
        <w:spacing w:line="360" w:lineRule="auto"/>
        <w:ind w:left="1134" w:hanging="425"/>
        <w:jc w:val="both"/>
        <w:rPr>
          <w:sz w:val="24"/>
          <w:szCs w:val="24"/>
        </w:rPr>
      </w:pPr>
      <w:r>
        <w:rPr>
          <w:color w:val="000000"/>
          <w:sz w:val="24"/>
          <w:szCs w:val="24"/>
        </w:rPr>
        <w:t>Informe</w:t>
      </w:r>
      <w:r w:rsidR="00F26AD1">
        <w:rPr>
          <w:color w:val="000000"/>
          <w:sz w:val="24"/>
          <w:szCs w:val="24"/>
        </w:rPr>
        <w:t xml:space="preserve"> médico de fecha </w:t>
      </w:r>
      <w:r w:rsidR="00F26AD1">
        <w:rPr>
          <w:sz w:val="24"/>
          <w:szCs w:val="24"/>
        </w:rPr>
        <w:t xml:space="preserve">__________  </w:t>
      </w:r>
      <w:r w:rsidR="00F26AD1">
        <w:rPr>
          <w:i/>
          <w:sz w:val="24"/>
          <w:szCs w:val="24"/>
          <w:shd w:val="clear" w:color="auto" w:fill="C9DAF8"/>
        </w:rPr>
        <w:t>(completar con la fecha del certificado)</w:t>
      </w:r>
      <w:r w:rsidR="00F26AD1">
        <w:rPr>
          <w:sz w:val="24"/>
          <w:szCs w:val="24"/>
        </w:rPr>
        <w:t xml:space="preserve"> suscripto por el/la Dr</w:t>
      </w:r>
      <w:proofErr w:type="gramStart"/>
      <w:r w:rsidR="00F26AD1">
        <w:rPr>
          <w:sz w:val="24"/>
          <w:szCs w:val="24"/>
        </w:rPr>
        <w:t>./</w:t>
      </w:r>
      <w:proofErr w:type="gramEnd"/>
      <w:r w:rsidR="00F26AD1">
        <w:rPr>
          <w:sz w:val="24"/>
          <w:szCs w:val="24"/>
        </w:rPr>
        <w:t>a ______________</w:t>
      </w:r>
      <w:r w:rsidR="00F26AD1">
        <w:rPr>
          <w:i/>
          <w:sz w:val="24"/>
          <w:szCs w:val="24"/>
          <w:shd w:val="clear" w:color="auto" w:fill="C9DAF8"/>
        </w:rPr>
        <w:t xml:space="preserve">(completar con el nombre del/de la médico/a. El certificado debe ser actual, contener de manera específica el diagnóstico, </w:t>
      </w:r>
      <w:r w:rsidR="007D0176">
        <w:rPr>
          <w:i/>
          <w:sz w:val="24"/>
          <w:szCs w:val="24"/>
          <w:shd w:val="clear" w:color="auto" w:fill="C9DAF8"/>
        </w:rPr>
        <w:t>e indicar la terapia con cantidad de días/sesiones y el tiempo de duración del tratamiento</w:t>
      </w:r>
      <w:r w:rsidR="00F26AD1">
        <w:rPr>
          <w:i/>
          <w:sz w:val="24"/>
          <w:szCs w:val="24"/>
          <w:shd w:val="clear" w:color="auto" w:fill="C9DAF8"/>
        </w:rPr>
        <w:t>)</w:t>
      </w:r>
      <w:r w:rsidR="00F26AD1">
        <w:rPr>
          <w:i/>
          <w:sz w:val="24"/>
          <w:szCs w:val="24"/>
        </w:rPr>
        <w:t>.</w:t>
      </w:r>
    </w:p>
    <w:p w:rsidR="00F26AD1" w:rsidRPr="004C6C40" w:rsidRDefault="00F26AD1" w:rsidP="004D3364">
      <w:pPr>
        <w:widowControl w:val="0"/>
        <w:numPr>
          <w:ilvl w:val="0"/>
          <w:numId w:val="2"/>
        </w:numPr>
        <w:pBdr>
          <w:top w:val="nil"/>
          <w:left w:val="nil"/>
          <w:bottom w:val="nil"/>
          <w:right w:val="nil"/>
          <w:between w:val="nil"/>
        </w:pBdr>
        <w:spacing w:line="360" w:lineRule="auto"/>
        <w:ind w:left="1134" w:hanging="425"/>
        <w:jc w:val="both"/>
        <w:rPr>
          <w:sz w:val="24"/>
          <w:szCs w:val="24"/>
        </w:rPr>
      </w:pPr>
      <w:r>
        <w:rPr>
          <w:sz w:val="24"/>
          <w:szCs w:val="24"/>
        </w:rPr>
        <w:t>Constancia de rechazo de la prestación</w:t>
      </w:r>
      <w:r>
        <w:rPr>
          <w:i/>
          <w:sz w:val="24"/>
          <w:szCs w:val="24"/>
        </w:rPr>
        <w:t xml:space="preserve"> </w:t>
      </w:r>
      <w:r>
        <w:rPr>
          <w:i/>
          <w:sz w:val="24"/>
          <w:szCs w:val="24"/>
          <w:shd w:val="clear" w:color="auto" w:fill="C9DAF8"/>
        </w:rPr>
        <w:t>(solo agregar este ítem si existió respuesta escrita de la obra social o prepaga en forma previa al reclamo)</w:t>
      </w:r>
    </w:p>
    <w:p w:rsidR="00F26AD1" w:rsidRDefault="00F26AD1" w:rsidP="004C6C40">
      <w:pPr>
        <w:widowControl w:val="0"/>
        <w:numPr>
          <w:ilvl w:val="0"/>
          <w:numId w:val="1"/>
        </w:numPr>
        <w:pBdr>
          <w:top w:val="nil"/>
          <w:left w:val="nil"/>
          <w:bottom w:val="nil"/>
          <w:right w:val="nil"/>
          <w:between w:val="nil"/>
        </w:pBdr>
        <w:spacing w:before="400" w:after="400" w:line="360" w:lineRule="auto"/>
        <w:ind w:left="714" w:hanging="357"/>
        <w:jc w:val="both"/>
        <w:rPr>
          <w:b/>
          <w:sz w:val="24"/>
          <w:szCs w:val="24"/>
        </w:rPr>
      </w:pPr>
      <w:r>
        <w:rPr>
          <w:b/>
          <w:color w:val="000000"/>
          <w:sz w:val="24"/>
          <w:szCs w:val="24"/>
        </w:rPr>
        <w:t>Solicitud</w:t>
      </w:r>
    </w:p>
    <w:p w:rsidR="00F26AD1" w:rsidRDefault="00F26AD1" w:rsidP="00F26AD1">
      <w:pPr>
        <w:widowControl w:val="0"/>
        <w:pBdr>
          <w:top w:val="nil"/>
          <w:left w:val="nil"/>
          <w:bottom w:val="nil"/>
          <w:right w:val="nil"/>
          <w:between w:val="nil"/>
        </w:pBdr>
        <w:spacing w:after="200" w:line="360" w:lineRule="auto"/>
        <w:ind w:firstLine="720"/>
        <w:jc w:val="both"/>
        <w:rPr>
          <w:sz w:val="24"/>
          <w:szCs w:val="24"/>
        </w:rPr>
      </w:pPr>
      <w:r>
        <w:rPr>
          <w:sz w:val="24"/>
          <w:szCs w:val="24"/>
        </w:rPr>
        <w:t>A raíz de lo expuesto, le solicito que subsane de modo inmediato el perjuicio ocasionado y brinde la cobertura total e integral de la prestación solicitada (art. 15, ley 24.901)</w:t>
      </w:r>
      <w:r>
        <w:rPr>
          <w:color w:val="000000"/>
          <w:sz w:val="24"/>
          <w:szCs w:val="24"/>
        </w:rPr>
        <w:t xml:space="preserve">. </w:t>
      </w:r>
      <w:r>
        <w:rPr>
          <w:sz w:val="24"/>
          <w:szCs w:val="24"/>
        </w:rPr>
        <w:t>De lo contrario, se iniciarán las acciones legales correspondientes. Finalmente, solicito que tenga a bien dar respuesta por escrito a la presente solicitud.</w:t>
      </w:r>
    </w:p>
    <w:p w:rsidR="00F26AD1" w:rsidRDefault="00F26AD1" w:rsidP="00F26AD1">
      <w:pPr>
        <w:widowControl w:val="0"/>
        <w:spacing w:before="200" w:after="200" w:line="360" w:lineRule="auto"/>
        <w:ind w:firstLine="720"/>
        <w:jc w:val="both"/>
        <w:rPr>
          <w:sz w:val="24"/>
          <w:szCs w:val="24"/>
        </w:rPr>
      </w:pPr>
      <w:r>
        <w:rPr>
          <w:sz w:val="24"/>
          <w:szCs w:val="24"/>
        </w:rPr>
        <w:t>Sin otro particular y a la espera de su pronta respuesta, lo/a saludo cordialmente.</w:t>
      </w:r>
    </w:p>
    <w:p w:rsidR="00F26AD1" w:rsidRDefault="00F26AD1" w:rsidP="00F26AD1">
      <w:pPr>
        <w:widowControl w:val="0"/>
        <w:spacing w:before="200" w:after="200" w:line="360" w:lineRule="auto"/>
        <w:jc w:val="both"/>
        <w:rPr>
          <w:sz w:val="24"/>
          <w:szCs w:val="24"/>
        </w:rPr>
      </w:pPr>
    </w:p>
    <w:p w:rsidR="00F26AD1" w:rsidRDefault="00F26AD1" w:rsidP="00F26AD1">
      <w:pPr>
        <w:widowControl w:val="0"/>
        <w:spacing w:before="240" w:after="280" w:line="360" w:lineRule="auto"/>
        <w:jc w:val="right"/>
        <w:rPr>
          <w:i/>
          <w:sz w:val="24"/>
          <w:szCs w:val="24"/>
        </w:rPr>
      </w:pPr>
      <w:r>
        <w:rPr>
          <w:i/>
          <w:sz w:val="24"/>
          <w:szCs w:val="24"/>
        </w:rPr>
        <w:lastRenderedPageBreak/>
        <w:t xml:space="preserve">                                                         </w:t>
      </w:r>
      <w:r>
        <w:rPr>
          <w:i/>
          <w:sz w:val="24"/>
          <w:szCs w:val="24"/>
        </w:rPr>
        <w:tab/>
        <w:t>____________________________</w:t>
      </w:r>
    </w:p>
    <w:p w:rsidR="00F26AD1" w:rsidRDefault="00F26AD1" w:rsidP="00F26AD1">
      <w:pPr>
        <w:widowControl w:val="0"/>
        <w:spacing w:before="240" w:after="280" w:line="360" w:lineRule="auto"/>
        <w:jc w:val="right"/>
        <w:rPr>
          <w:i/>
          <w:sz w:val="24"/>
          <w:szCs w:val="24"/>
          <w:shd w:val="clear" w:color="auto" w:fill="C9DAF8"/>
        </w:rPr>
      </w:pPr>
      <w:r>
        <w:rPr>
          <w:i/>
          <w:sz w:val="24"/>
          <w:szCs w:val="24"/>
          <w:shd w:val="clear" w:color="auto" w:fill="C9DAF8"/>
        </w:rPr>
        <w:t>(</w:t>
      </w:r>
      <w:proofErr w:type="gramStart"/>
      <w:r>
        <w:rPr>
          <w:i/>
          <w:sz w:val="24"/>
          <w:szCs w:val="24"/>
          <w:shd w:val="clear" w:color="auto" w:fill="C9DAF8"/>
        </w:rPr>
        <w:t>firma</w:t>
      </w:r>
      <w:proofErr w:type="gramEnd"/>
      <w:r>
        <w:rPr>
          <w:i/>
          <w:sz w:val="24"/>
          <w:szCs w:val="24"/>
          <w:shd w:val="clear" w:color="auto" w:fill="C9DAF8"/>
        </w:rPr>
        <w:t xml:space="preserve"> y aclaración de la persona que presenta el reclamo)</w:t>
      </w:r>
    </w:p>
    <w:p w:rsidR="00F26AD1" w:rsidRDefault="00F26AD1" w:rsidP="00F26AD1">
      <w:pPr>
        <w:spacing w:after="200" w:line="360" w:lineRule="auto"/>
        <w:rPr>
          <w:sz w:val="24"/>
          <w:szCs w:val="24"/>
        </w:rPr>
      </w:pPr>
      <w:r>
        <w:rPr>
          <w:sz w:val="24"/>
          <w:szCs w:val="24"/>
        </w:rPr>
        <w:t xml:space="preserve">_____________________ </w:t>
      </w:r>
      <w:r>
        <w:rPr>
          <w:i/>
          <w:sz w:val="24"/>
          <w:szCs w:val="24"/>
          <w:shd w:val="clear" w:color="auto" w:fill="C9DAF8"/>
        </w:rPr>
        <w:t>(completar con los datos de contacto de la persona que presenta el reclamo: teléfono, correo electrónico y/o domicilio)</w:t>
      </w:r>
    </w:p>
    <w:p w:rsidR="00322092" w:rsidRDefault="00322092"/>
    <w:sectPr w:rsidR="00322092" w:rsidSect="00F26AD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50B" w:rsidRDefault="0096550B" w:rsidP="00F26AD1">
      <w:r>
        <w:separator/>
      </w:r>
    </w:p>
  </w:endnote>
  <w:endnote w:type="continuationSeparator" w:id="0">
    <w:p w:rsidR="0096550B" w:rsidRDefault="0096550B" w:rsidP="00F2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50B" w:rsidRDefault="0096550B" w:rsidP="00F26AD1">
      <w:r>
        <w:separator/>
      </w:r>
    </w:p>
  </w:footnote>
  <w:footnote w:type="continuationSeparator" w:id="0">
    <w:p w:rsidR="0096550B" w:rsidRDefault="0096550B" w:rsidP="00F26AD1">
      <w:r>
        <w:continuationSeparator/>
      </w:r>
    </w:p>
  </w:footnote>
  <w:footnote w:id="1">
    <w:p w:rsidR="00F26AD1" w:rsidRDefault="00F26AD1" w:rsidP="004C63A2">
      <w:pPr>
        <w:jc w:val="both"/>
      </w:pPr>
      <w:r>
        <w:rPr>
          <w:vertAlign w:val="superscript"/>
        </w:rPr>
        <w:footnoteRef/>
      </w:r>
      <w:r w:rsidR="001E1DF2">
        <w:t xml:space="preserve"> </w:t>
      </w:r>
      <w:r w:rsidR="004C63A2">
        <w:t xml:space="preserve">Palacios, A. y </w:t>
      </w:r>
      <w:proofErr w:type="spellStart"/>
      <w:r w:rsidR="004C63A2">
        <w:t>Bariffi</w:t>
      </w:r>
      <w:proofErr w:type="spellEnd"/>
      <w:r w:rsidR="004C63A2">
        <w:t xml:space="preserve">, F., </w:t>
      </w:r>
      <w:r w:rsidR="004C63A2" w:rsidRPr="00EF357F">
        <w:t>La discapacidad como una cuestión de derechos humanos. Una aproximación a la Convención sobre los Derechos de las Personas con Discapacidad</w:t>
      </w:r>
      <w:r w:rsidR="004C63A2">
        <w:t>, CINCA, Madrid, 2007, pág. 19.</w:t>
      </w:r>
    </w:p>
  </w:footnote>
  <w:footnote w:id="2">
    <w:p w:rsidR="00F26AD1" w:rsidRDefault="00F26AD1" w:rsidP="004C63A2">
      <w:pPr>
        <w:jc w:val="both"/>
      </w:pPr>
      <w:r>
        <w:rPr>
          <w:vertAlign w:val="superscript"/>
        </w:rPr>
        <w:footnoteRef/>
      </w:r>
      <w:r>
        <w:t xml:space="preserve"> </w:t>
      </w:r>
      <w:proofErr w:type="spellStart"/>
      <w:r w:rsidR="00C347B2">
        <w:t>Bariffi</w:t>
      </w:r>
      <w:proofErr w:type="spellEnd"/>
      <w:r w:rsidR="00C347B2">
        <w:t>, F., El régimen jurídico internacional de la capacidad jurídica de las personas con discapacidad y sus relaciones con la regulación actual de los ordenamientos jurídicos internos, 2014, pág. 181-182.</w:t>
      </w:r>
    </w:p>
  </w:footnote>
  <w:footnote w:id="3">
    <w:p w:rsidR="00F26AD1" w:rsidRDefault="00F26AD1" w:rsidP="004C63A2">
      <w:pPr>
        <w:jc w:val="both"/>
      </w:pPr>
      <w:r w:rsidRPr="00303B88">
        <w:rPr>
          <w:vertAlign w:val="superscript"/>
        </w:rPr>
        <w:footnoteRef/>
      </w:r>
      <w:r w:rsidRPr="00303B88">
        <w:t xml:space="preserve"> </w:t>
      </w:r>
      <w:r w:rsidR="00303B88" w:rsidRPr="00303B88">
        <w:t>C</w:t>
      </w:r>
      <w:r w:rsidR="00303B88">
        <w:t>.S.J.N., “Echavarría, Ana M. c. Instituto de Obra Social”, 12/12/2002. La Ley Online; Cita Fallos Corte: 325:3380; Cita Online: AR/JUR/6818/2002) (Fallos 323:3229, consid.16 y sus citas y 324:3569, consid.11 y sus citas.</w:t>
      </w:r>
    </w:p>
  </w:footnote>
  <w:footnote w:id="4">
    <w:p w:rsidR="00F26AD1" w:rsidRDefault="00F26AD1" w:rsidP="004C63A2">
      <w:pPr>
        <w:jc w:val="both"/>
      </w:pPr>
      <w:r>
        <w:rPr>
          <w:vertAlign w:val="superscript"/>
        </w:rPr>
        <w:footnoteRef/>
      </w:r>
      <w:r w:rsidR="004314B4">
        <w:t xml:space="preserve"> Comité de Derechos Económicos, Sociales y Culturales, Observación General n° 14</w:t>
      </w:r>
      <w:r w:rsidR="00490B26">
        <w:t xml:space="preserve"> sobre “El derecho al disfrute del más alto nivel posible de salud”</w:t>
      </w:r>
      <w:r w:rsidR="004314B4">
        <w:t>, E/C.12/2000/4,</w:t>
      </w:r>
      <w:r w:rsidR="004314B4" w:rsidRPr="002B4C8C">
        <w:t xml:space="preserve"> </w:t>
      </w:r>
      <w:r w:rsidR="004314B4">
        <w:t>11/8/2000, párr. 3</w:t>
      </w:r>
      <w:r>
        <w:t>.</w:t>
      </w:r>
    </w:p>
  </w:footnote>
  <w:footnote w:id="5">
    <w:p w:rsidR="00F26AD1" w:rsidRDefault="00F26AD1" w:rsidP="004C63A2">
      <w:pPr>
        <w:jc w:val="both"/>
      </w:pPr>
      <w:r>
        <w:rPr>
          <w:vertAlign w:val="superscript"/>
        </w:rPr>
        <w:footnoteRef/>
      </w:r>
      <w:r>
        <w:t xml:space="preserve"> Cámara Federal de Apelaciones de Resistencia, “B.R. c/ OSECAC s/ Amparo”, 20/03/2012.</w:t>
      </w:r>
    </w:p>
  </w:footnote>
  <w:footnote w:id="6">
    <w:p w:rsidR="00F26AD1" w:rsidRDefault="00F26AD1" w:rsidP="004C63A2">
      <w:pPr>
        <w:jc w:val="both"/>
      </w:pPr>
      <w:r>
        <w:rPr>
          <w:vertAlign w:val="superscript"/>
        </w:rPr>
        <w:footnoteRef/>
      </w:r>
      <w:r>
        <w:t xml:space="preserve"> Cámara de Apelac</w:t>
      </w:r>
      <w:r w:rsidR="001E1DF2">
        <w:t xml:space="preserve">iones en los Civil y Comercial de Salta, </w:t>
      </w:r>
      <w:r>
        <w:t>S</w:t>
      </w:r>
      <w:r w:rsidR="001E1DF2">
        <w:t>ala</w:t>
      </w:r>
      <w:r>
        <w:t xml:space="preserve"> III, “F., M. de L.; C., S. en </w:t>
      </w:r>
      <w:proofErr w:type="spellStart"/>
      <w:r>
        <w:t>rep.</w:t>
      </w:r>
      <w:proofErr w:type="spellEnd"/>
      <w:r>
        <w:t xml:space="preserve"> del menor; C., I. J. vs. Instituto Provincial de Salud de Salta </w:t>
      </w:r>
      <w:proofErr w:type="gramStart"/>
      <w:r>
        <w:t>( I.P.S</w:t>
      </w:r>
      <w:proofErr w:type="gramEnd"/>
      <w:r>
        <w:t>.) - Amp</w:t>
      </w:r>
      <w:r w:rsidR="001E1DF2">
        <w:t xml:space="preserve">aro”, </w:t>
      </w:r>
      <w:proofErr w:type="spellStart"/>
      <w:r w:rsidR="001E1DF2">
        <w:t>Expte</w:t>
      </w:r>
      <w:proofErr w:type="spellEnd"/>
      <w:r w:rsidR="001E1DF2">
        <w:t>. Nº CAM 452.580/13</w:t>
      </w:r>
      <w:r>
        <w:t>, 9/5/2014.</w:t>
      </w:r>
    </w:p>
  </w:footnote>
  <w:footnote w:id="7">
    <w:p w:rsidR="00F26AD1" w:rsidRDefault="00F26AD1" w:rsidP="004C63A2">
      <w:pPr>
        <w:jc w:val="both"/>
      </w:pPr>
      <w:r>
        <w:rPr>
          <w:vertAlign w:val="superscript"/>
        </w:rPr>
        <w:footnoteRef/>
      </w:r>
      <w:r>
        <w:rPr>
          <w:sz w:val="24"/>
          <w:szCs w:val="24"/>
        </w:rPr>
        <w:t xml:space="preserve"> </w:t>
      </w:r>
      <w:r>
        <w:t>Cámara de Apelaciones en lo Contencioso Administrativo y Tributario de la Ciudad Autónoma de Buenos Aires, “G. M. C. y os. c/ OBSBA s/ amparo”, 15/7/2015.</w:t>
      </w:r>
    </w:p>
  </w:footnote>
  <w:footnote w:id="8">
    <w:p w:rsidR="00F26AD1" w:rsidRDefault="00F26AD1" w:rsidP="004C63A2">
      <w:pPr>
        <w:jc w:val="both"/>
      </w:pPr>
      <w:r>
        <w:rPr>
          <w:vertAlign w:val="superscript"/>
        </w:rPr>
        <w:footnoteRef/>
      </w:r>
      <w:r>
        <w:t xml:space="preserve"> Cámara Nacional de Apelaciones en lo Civil y Comercial Federal, Sala III, “B. J. G. c/ OSPLAD s/ sumarísimo de salud”, 16/7/2015.</w:t>
      </w:r>
    </w:p>
  </w:footnote>
  <w:footnote w:id="9">
    <w:p w:rsidR="00F26AD1" w:rsidRDefault="00F26AD1" w:rsidP="004C63A2">
      <w:pPr>
        <w:jc w:val="both"/>
      </w:pPr>
      <w:r>
        <w:rPr>
          <w:vertAlign w:val="superscript"/>
        </w:rPr>
        <w:footnoteRef/>
      </w:r>
      <w:r>
        <w:t xml:space="preserve"> Cámara Nacional de Apelaciones en lo Civil y Comercial Federal, Sala II, “P. C. E. c/ ACCORD SALUD s/ amparo de salud”,  21/2/2017. </w:t>
      </w:r>
    </w:p>
  </w:footnote>
  <w:footnote w:id="10">
    <w:p w:rsidR="00F26AD1" w:rsidRDefault="00F26AD1" w:rsidP="004C63A2">
      <w:pPr>
        <w:jc w:val="both"/>
      </w:pPr>
      <w:r>
        <w:rPr>
          <w:vertAlign w:val="superscript"/>
        </w:rPr>
        <w:footnoteRef/>
      </w:r>
      <w:r>
        <w:t xml:space="preserve"> </w:t>
      </w:r>
      <w:r>
        <w:rPr>
          <w:shd w:val="clear" w:color="auto" w:fill="FCFCFC"/>
        </w:rPr>
        <w:t>Juzgado Federal de Córdoba N° 1, “T</w:t>
      </w:r>
      <w:r w:rsidR="00303B88">
        <w:rPr>
          <w:shd w:val="clear" w:color="auto" w:fill="FCFCFC"/>
        </w:rPr>
        <w:t>orres</w:t>
      </w:r>
      <w:r>
        <w:rPr>
          <w:shd w:val="clear" w:color="auto" w:fill="FCFCFC"/>
        </w:rPr>
        <w:t>, Lucia (</w:t>
      </w:r>
      <w:proofErr w:type="spellStart"/>
      <w:r>
        <w:rPr>
          <w:shd w:val="clear" w:color="auto" w:fill="FCFCFC"/>
        </w:rPr>
        <w:t>repres.h.menor</w:t>
      </w:r>
      <w:proofErr w:type="spellEnd"/>
      <w:r>
        <w:rPr>
          <w:shd w:val="clear" w:color="auto" w:fill="FCFCFC"/>
        </w:rPr>
        <w:t>) y otro c/O.S.E.C.A.C. s/Ley de discap</w:t>
      </w:r>
      <w:r w:rsidR="001E1DF2">
        <w:rPr>
          <w:shd w:val="clear" w:color="auto" w:fill="FCFCFC"/>
        </w:rPr>
        <w:t xml:space="preserve">acidad”, </w:t>
      </w:r>
      <w:proofErr w:type="spellStart"/>
      <w:r w:rsidR="001E1DF2">
        <w:rPr>
          <w:shd w:val="clear" w:color="auto" w:fill="FCFCFC"/>
        </w:rPr>
        <w:t>Expte</w:t>
      </w:r>
      <w:proofErr w:type="spellEnd"/>
      <w:r w:rsidR="001E1DF2">
        <w:rPr>
          <w:shd w:val="clear" w:color="auto" w:fill="FCFCFC"/>
        </w:rPr>
        <w:t>. N° 30.263/2017,</w:t>
      </w:r>
      <w:r>
        <w:rPr>
          <w:shd w:val="clear" w:color="auto" w:fill="FCFCFC"/>
        </w:rPr>
        <w:t xml:space="preserve"> 13/11/2017.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2D27"/>
    <w:multiLevelType w:val="multilevel"/>
    <w:tmpl w:val="D90C58A0"/>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C865EC3"/>
    <w:multiLevelType w:val="multilevel"/>
    <w:tmpl w:val="5C4E9D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D8062F"/>
    <w:multiLevelType w:val="multilevel"/>
    <w:tmpl w:val="CA3E42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EC46154"/>
    <w:multiLevelType w:val="multilevel"/>
    <w:tmpl w:val="528A0D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AD1"/>
    <w:rsid w:val="0000149D"/>
    <w:rsid w:val="001E1DF2"/>
    <w:rsid w:val="00210815"/>
    <w:rsid w:val="00303B88"/>
    <w:rsid w:val="00320C64"/>
    <w:rsid w:val="00322092"/>
    <w:rsid w:val="003662FD"/>
    <w:rsid w:val="003C3992"/>
    <w:rsid w:val="004314B4"/>
    <w:rsid w:val="00490B26"/>
    <w:rsid w:val="004C63A2"/>
    <w:rsid w:val="004C6C40"/>
    <w:rsid w:val="004D3364"/>
    <w:rsid w:val="006E015C"/>
    <w:rsid w:val="00730DDE"/>
    <w:rsid w:val="007568AA"/>
    <w:rsid w:val="007D0176"/>
    <w:rsid w:val="008966CB"/>
    <w:rsid w:val="0096550B"/>
    <w:rsid w:val="00A91BF1"/>
    <w:rsid w:val="00AB0230"/>
    <w:rsid w:val="00AD4A86"/>
    <w:rsid w:val="00B626C2"/>
    <w:rsid w:val="00BF4B0C"/>
    <w:rsid w:val="00C347B2"/>
    <w:rsid w:val="00CD1990"/>
    <w:rsid w:val="00D54E62"/>
    <w:rsid w:val="00E32D39"/>
    <w:rsid w:val="00F2221F"/>
    <w:rsid w:val="00F26A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7DFC2-BC5B-4FD0-AB22-1C5623FF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6AD1"/>
    <w:pPr>
      <w:spacing w:after="0" w:line="240" w:lineRule="auto"/>
    </w:pPr>
    <w:rPr>
      <w:rFonts w:ascii="Times New Roman" w:eastAsia="Times New Roman" w:hAnsi="Times New Roman" w:cs="Times New Roman"/>
      <w:sz w:val="20"/>
      <w:szCs w:val="2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7</Pages>
  <Words>2183</Words>
  <Characters>12010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ACIJ-1106</dc:creator>
  <cp:keywords/>
  <dc:description/>
  <cp:lastModifiedBy>Eduardo Quiroga</cp:lastModifiedBy>
  <cp:revision>13</cp:revision>
  <dcterms:created xsi:type="dcterms:W3CDTF">2020-02-10T18:32:00Z</dcterms:created>
  <dcterms:modified xsi:type="dcterms:W3CDTF">2020-02-18T14:00:00Z</dcterms:modified>
</cp:coreProperties>
</file>